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00787">
        <w:rPr>
          <w:rStyle w:val="a4"/>
          <w:b/>
          <w:bCs/>
          <w:i w:val="0"/>
          <w:iCs w:val="0"/>
          <w:color w:val="333333"/>
          <w:sz w:val="28"/>
          <w:szCs w:val="28"/>
        </w:rPr>
        <w:t>Итоговый тест по БЖД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Терроризм относится к чрезвычайным ситуациям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природного характера;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color w:val="333333"/>
          <w:sz w:val="28"/>
          <w:szCs w:val="28"/>
        </w:rPr>
        <w:t>б) техногенного характера;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color w:val="333333"/>
          <w:sz w:val="28"/>
          <w:szCs w:val="28"/>
        </w:rPr>
        <w:t>в) антропогенного характера;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b/>
          <w:bCs/>
          <w:color w:val="333333"/>
          <w:sz w:val="28"/>
          <w:szCs w:val="28"/>
        </w:rPr>
        <w:t>г) социального характера.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Правовой основой защиты населения и территорий от чрезвычайных ситуаций является Федеральный закон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«О гражданской обороне»;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color w:val="333333"/>
          <w:sz w:val="28"/>
          <w:szCs w:val="28"/>
        </w:rPr>
        <w:t>б) «О чрезвычайном положении»;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b/>
          <w:bCs/>
          <w:color w:val="333333"/>
          <w:sz w:val="28"/>
          <w:szCs w:val="28"/>
        </w:rPr>
        <w:t>в) «О защите населения и территорий от чрезвычайных ситуаций природного и техногенного характера»;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color w:val="333333"/>
          <w:sz w:val="28"/>
          <w:szCs w:val="28"/>
        </w:rPr>
        <w:t>г) «О пожарной безопасности».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Федеральные законы вступают в силу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с момента подписания президентом;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color w:val="333333"/>
          <w:sz w:val="28"/>
          <w:szCs w:val="28"/>
        </w:rPr>
        <w:t>б) с момента принятия Государственной Думой;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color w:val="333333"/>
          <w:sz w:val="28"/>
          <w:szCs w:val="28"/>
        </w:rPr>
        <w:t>в) с момента одобрения Советом Федерации;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b/>
          <w:bCs/>
          <w:color w:val="333333"/>
          <w:sz w:val="28"/>
          <w:szCs w:val="28"/>
        </w:rPr>
        <w:t>г) с момента опубликования в средствах массовой информации.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Повреждение, характеризующееся нарушением целостности кожных покровов, слизистых оболочек, сопровождающееся кровотечением, это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>а) рана;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color w:val="333333"/>
          <w:sz w:val="28"/>
          <w:szCs w:val="28"/>
        </w:rPr>
        <w:t>б) перелом;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color w:val="333333"/>
          <w:sz w:val="28"/>
          <w:szCs w:val="28"/>
        </w:rPr>
        <w:t>в) кровотечение;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г) травма.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Начальником гражданской обороны учебного заведения является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заместитель директора по ВР;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b/>
          <w:bCs/>
          <w:color w:val="333333"/>
          <w:sz w:val="28"/>
          <w:szCs w:val="28"/>
        </w:rPr>
        <w:t>б) директор;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в) преподаватель;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г) заместитель директора по АХЧ.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Уничтожение во внешней среде возбудителей болезней называется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дезинсекция;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дератизация;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b/>
          <w:bCs/>
          <w:color w:val="333333"/>
          <w:sz w:val="28"/>
          <w:szCs w:val="28"/>
        </w:rPr>
        <w:t>в) дезинфекция;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г) дезактивация.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Достижение неподвижности костей в месте перелома называется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>а) иммобилизация;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транспортировка;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в) обезболивание;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г) механическое воздействие.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В зависимости от обстановки, масштаба прогнозируемой или возникшей чрезвычайной ситуации устанавливаются режимы функционирования РСЧС</w:t>
      </w:r>
    </w:p>
    <w:p w:rsidR="00200787" w:rsidRPr="00CD27AA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00787">
        <w:rPr>
          <w:b/>
          <w:bCs/>
          <w:color w:val="333333"/>
          <w:sz w:val="28"/>
          <w:szCs w:val="28"/>
        </w:rPr>
        <w:t>а) режим повседневной деятельности, повышенной готовности, чрезвычайной ситуации;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режим военного положения, непредвиденных обстоятельств, стихийных бедствий;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в) режим повседневной деятельности, военного положения, ликвидации ЧС;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г) режим карантина, эпидемии, повышенной готовности.</w:t>
      </w:r>
      <w:proofErr w:type="gramEnd"/>
    </w:p>
    <w:p w:rsidR="00CC7ED0" w:rsidRPr="00200787" w:rsidRDefault="00CC7ED0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 xml:space="preserve">Иммунитет – это защита организма </w:t>
      </w:r>
      <w:proofErr w:type="gramStart"/>
      <w:r w:rsidRPr="00200787">
        <w:rPr>
          <w:rStyle w:val="a4"/>
          <w:b/>
          <w:bCs/>
          <w:color w:val="333333"/>
          <w:sz w:val="28"/>
          <w:szCs w:val="28"/>
        </w:rPr>
        <w:t>от</w:t>
      </w:r>
      <w:proofErr w:type="gramEnd"/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низкой температуры;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стресса;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b/>
          <w:bCs/>
          <w:color w:val="333333"/>
          <w:sz w:val="28"/>
          <w:szCs w:val="28"/>
        </w:rPr>
        <w:t>в) возбудителей заболеваний;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г) угарного газа.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 xml:space="preserve">Заражение </w:t>
      </w:r>
      <w:proofErr w:type="spellStart"/>
      <w:r w:rsidRPr="00200787">
        <w:rPr>
          <w:rStyle w:val="a4"/>
          <w:b/>
          <w:bCs/>
          <w:color w:val="333333"/>
          <w:sz w:val="28"/>
          <w:szCs w:val="28"/>
        </w:rPr>
        <w:t>СПИДом</w:t>
      </w:r>
      <w:proofErr w:type="spellEnd"/>
      <w:r w:rsidRPr="00200787">
        <w:rPr>
          <w:rStyle w:val="a4"/>
          <w:b/>
          <w:bCs/>
          <w:color w:val="333333"/>
          <w:sz w:val="28"/>
          <w:szCs w:val="28"/>
        </w:rPr>
        <w:t xml:space="preserve"> возможно </w:t>
      </w:r>
      <w:proofErr w:type="gramStart"/>
      <w:r w:rsidRPr="00200787">
        <w:rPr>
          <w:rStyle w:val="a4"/>
          <w:b/>
          <w:bCs/>
          <w:color w:val="333333"/>
          <w:sz w:val="28"/>
          <w:szCs w:val="28"/>
        </w:rPr>
        <w:t>через</w:t>
      </w:r>
      <w:proofErr w:type="gramEnd"/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>а) половые контакты;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пищу;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в) рукопожатие;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color w:val="333333"/>
          <w:sz w:val="28"/>
          <w:szCs w:val="28"/>
        </w:rPr>
        <w:t>г) воздух.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1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 xml:space="preserve">При остановке кровотечения жгут накладывается </w:t>
      </w:r>
      <w:proofErr w:type="gramStart"/>
      <w:r w:rsidRPr="00200787">
        <w:rPr>
          <w:rStyle w:val="a4"/>
          <w:b/>
          <w:bCs/>
          <w:color w:val="333333"/>
          <w:sz w:val="28"/>
          <w:szCs w:val="28"/>
        </w:rPr>
        <w:t>на</w:t>
      </w:r>
      <w:proofErr w:type="gramEnd"/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3-4 часа;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b/>
          <w:bCs/>
          <w:color w:val="333333"/>
          <w:sz w:val="28"/>
          <w:szCs w:val="28"/>
        </w:rPr>
        <w:t>б) 1-2 часа;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в) 5-6 часов;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г) 2-3 часа.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12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В качестве знака, обозначающего желание воющей стороной эвакуировать раненых и потерпевших кораблекрушение, а также гражданских лиц из зоны боевых действий используется знак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белый флаг с красной полосой;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синий равносторонний треугольник на оранжевом фоне;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в) белый флаг;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b/>
          <w:bCs/>
          <w:color w:val="333333"/>
          <w:sz w:val="28"/>
          <w:szCs w:val="28"/>
        </w:rPr>
        <w:t>г) красный крест или красный полумесяц на белом фоне.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При ядерном взрыве 50% всей энергии уходит на поражающий фактор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световое излучение;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ионизирующее излучение;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b/>
          <w:bCs/>
          <w:color w:val="333333"/>
          <w:sz w:val="28"/>
          <w:szCs w:val="28"/>
        </w:rPr>
        <w:t>в) ударная волна;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г) радиоактивное заражение.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1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При ядерном взрыве световое излучение представляет собой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>а) поток лучистой энергии;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поток гамма лучей и нейтронов, исходящих из зоны ядерного взрыва;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color w:val="333333"/>
          <w:sz w:val="28"/>
          <w:szCs w:val="28"/>
        </w:rPr>
        <w:t>в) электрические и электромагнитные поля;</w:t>
      </w:r>
      <w:r w:rsidR="00CD27AA">
        <w:rPr>
          <w:color w:val="000000"/>
          <w:sz w:val="28"/>
          <w:szCs w:val="28"/>
        </w:rPr>
        <w:t xml:space="preserve">     </w:t>
      </w:r>
      <w:r w:rsidRPr="00200787">
        <w:rPr>
          <w:color w:val="333333"/>
          <w:sz w:val="28"/>
          <w:szCs w:val="28"/>
        </w:rPr>
        <w:t>г) химические элементы.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Первые испытания ядерной бомбы прошли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20 августа 1945 г.;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22 июня 1945 г.;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b/>
          <w:bCs/>
          <w:color w:val="333333"/>
          <w:sz w:val="28"/>
          <w:szCs w:val="28"/>
        </w:rPr>
        <w:t>в) 16 июля 1945 г.;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г) 22 июня 1941 г.</w:t>
      </w:r>
    </w:p>
    <w:p w:rsidR="00200787" w:rsidRPr="00200787" w:rsidRDefault="00200787" w:rsidP="00C356B2">
      <w:pPr>
        <w:pStyle w:val="a3"/>
        <w:numPr>
          <w:ilvl w:val="0"/>
          <w:numId w:val="16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 xml:space="preserve">РСЧС </w:t>
      </w:r>
      <w:proofErr w:type="gramStart"/>
      <w:r w:rsidRPr="00200787">
        <w:rPr>
          <w:rStyle w:val="a4"/>
          <w:b/>
          <w:bCs/>
          <w:color w:val="333333"/>
          <w:sz w:val="28"/>
          <w:szCs w:val="28"/>
        </w:rPr>
        <w:t>создана</w:t>
      </w:r>
      <w:proofErr w:type="gramEnd"/>
      <w:r w:rsidRPr="00200787">
        <w:rPr>
          <w:rStyle w:val="a4"/>
          <w:b/>
          <w:bCs/>
          <w:color w:val="333333"/>
          <w:sz w:val="28"/>
          <w:szCs w:val="28"/>
        </w:rPr>
        <w:t xml:space="preserve"> с целью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прогнозирования чрезвычайных ситуаций на территории РФ и организации проведения аварийно-спасательных и других неотложных работ;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>б) объединения усилий органов власти, организаций и предприятий, их сил и средств области предупреждения и ликвидации чрезвычайных ситуаций;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color w:val="333333"/>
          <w:sz w:val="28"/>
          <w:szCs w:val="28"/>
        </w:rPr>
        <w:t>в) первоочередного жизнеобеспечения населения, пострадавшего в чрезвычайных ситуациях на территории РФ;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color w:val="333333"/>
          <w:sz w:val="28"/>
          <w:szCs w:val="28"/>
        </w:rPr>
        <w:t>г) создания материальных средств.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proofErr w:type="gramStart"/>
      <w:r w:rsidRPr="00200787">
        <w:rPr>
          <w:rStyle w:val="a4"/>
          <w:b/>
          <w:bCs/>
          <w:color w:val="333333"/>
          <w:sz w:val="28"/>
          <w:szCs w:val="28"/>
        </w:rPr>
        <w:t>Оружие массового поражения, основанное на токсических свойствах химических веществ называется</w:t>
      </w:r>
      <w:proofErr w:type="gramEnd"/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ядерное оружие;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бактериологическое оружие;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b/>
          <w:bCs/>
          <w:color w:val="333333"/>
          <w:sz w:val="28"/>
          <w:szCs w:val="28"/>
        </w:rPr>
        <w:t>в) химическое оружие;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г) лазерное оружие.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proofErr w:type="gramStart"/>
      <w:r w:rsidRPr="00200787">
        <w:rPr>
          <w:rStyle w:val="a4"/>
          <w:b/>
          <w:bCs/>
          <w:color w:val="333333"/>
          <w:sz w:val="28"/>
          <w:szCs w:val="28"/>
        </w:rPr>
        <w:t>Оружие массового поражения, основанное на внутриядерной энергии называется</w:t>
      </w:r>
      <w:proofErr w:type="gramEnd"/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>а) ядерное оружие;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бактериологическое оружие;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в) химическое оружие;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г) лазерное оружие.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 xml:space="preserve">Состояние деятельности, при которой с определенной вероятностью исключено проявление опасностей или </w:t>
      </w:r>
      <w:proofErr w:type="gramStart"/>
      <w:r w:rsidRPr="00200787">
        <w:rPr>
          <w:rStyle w:val="a4"/>
          <w:b/>
          <w:bCs/>
          <w:color w:val="333333"/>
          <w:sz w:val="28"/>
          <w:szCs w:val="28"/>
        </w:rPr>
        <w:t>имеет место отсутствие чрезмерной опасности называется</w:t>
      </w:r>
      <w:proofErr w:type="gramEnd"/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>а) безопасность;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приемлемый риск;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в) работоспособность;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color w:val="333333"/>
          <w:sz w:val="28"/>
          <w:szCs w:val="28"/>
        </w:rPr>
        <w:t>г) бездеятельность.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Военная служба – это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особый вид наказания граждан РФ;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б) служба, имеющая приоритет перед другими видами государственной службы, осуществляющаяся на воинских должностях в армии и на флоте;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в) особый вид общественной работы граждан РФ;</w:t>
      </w:r>
    </w:p>
    <w:p w:rsidR="00200787" w:rsidRPr="003E298C" w:rsidRDefault="00200787" w:rsidP="00C356B2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298C">
        <w:rPr>
          <w:b/>
          <w:color w:val="333333"/>
          <w:sz w:val="28"/>
          <w:szCs w:val="28"/>
        </w:rPr>
        <w:t>г) особый вид государственной службы граждан РФ.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21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Оборона РФ – это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военное учреждение;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военные законы;</w:t>
      </w:r>
      <w:r w:rsidR="00CD27AA">
        <w:rPr>
          <w:color w:val="000000"/>
          <w:sz w:val="28"/>
          <w:szCs w:val="28"/>
        </w:rPr>
        <w:t xml:space="preserve">    </w:t>
      </w:r>
      <w:r w:rsidRPr="00200787">
        <w:rPr>
          <w:color w:val="333333"/>
          <w:sz w:val="28"/>
          <w:szCs w:val="28"/>
        </w:rPr>
        <w:t>в) система политических, экономических, военных, социальных, правовых и иных мер по обеспечению готовности государства к вооруженному нападению на противника;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>г) система политических, экономических, военных, социальных, правовых и иных мер по обеспечению готовности государства к защите от вооруженного нападения.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22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Составная часть воинской обязанности граждан РФ, которая заключается в специальном учете всех призывников и военнообязанных по месту жительства – это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>а) воинский учет;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color w:val="333333"/>
          <w:sz w:val="28"/>
          <w:szCs w:val="28"/>
        </w:rPr>
        <w:t>б) воинский контроль;</w:t>
      </w:r>
      <w:r w:rsidR="00CD27AA">
        <w:rPr>
          <w:color w:val="000000"/>
          <w:sz w:val="28"/>
          <w:szCs w:val="28"/>
        </w:rPr>
        <w:t xml:space="preserve">    </w:t>
      </w:r>
      <w:r w:rsidRPr="00200787">
        <w:rPr>
          <w:color w:val="333333"/>
          <w:sz w:val="28"/>
          <w:szCs w:val="28"/>
        </w:rPr>
        <w:t>в) учет военнослужащих.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23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Под воинской обязанностью понимается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 xml:space="preserve">а) установленный законом почетный долг граждан с оружием в руках защищать свое Отечество, нести службу в рядах </w:t>
      </w:r>
      <w:proofErr w:type="gramStart"/>
      <w:r w:rsidRPr="00200787">
        <w:rPr>
          <w:b/>
          <w:bCs/>
          <w:color w:val="333333"/>
          <w:sz w:val="28"/>
          <w:szCs w:val="28"/>
        </w:rPr>
        <w:t>ВС</w:t>
      </w:r>
      <w:proofErr w:type="gramEnd"/>
      <w:r w:rsidRPr="00200787">
        <w:rPr>
          <w:b/>
          <w:bCs/>
          <w:color w:val="333333"/>
          <w:sz w:val="28"/>
          <w:szCs w:val="28"/>
        </w:rPr>
        <w:t>, проходить вневойсковую подготовку и выполнять другие связанные с обороной страны обязанности;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 xml:space="preserve">б) прохождение военной службы в мирное и военное время, самостоятельная подготовка к службе в </w:t>
      </w:r>
      <w:proofErr w:type="gramStart"/>
      <w:r w:rsidRPr="00200787">
        <w:rPr>
          <w:color w:val="333333"/>
          <w:sz w:val="28"/>
          <w:szCs w:val="28"/>
        </w:rPr>
        <w:t>ВС</w:t>
      </w:r>
      <w:proofErr w:type="gramEnd"/>
      <w:r w:rsidRPr="00200787">
        <w:rPr>
          <w:color w:val="333333"/>
          <w:sz w:val="28"/>
          <w:szCs w:val="28"/>
        </w:rPr>
        <w:t>;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 xml:space="preserve">в) долг граждан нести службу в </w:t>
      </w:r>
      <w:proofErr w:type="gramStart"/>
      <w:r w:rsidRPr="00200787">
        <w:rPr>
          <w:color w:val="333333"/>
          <w:sz w:val="28"/>
          <w:szCs w:val="28"/>
        </w:rPr>
        <w:t>ВС</w:t>
      </w:r>
      <w:proofErr w:type="gramEnd"/>
      <w:r w:rsidRPr="00200787">
        <w:rPr>
          <w:color w:val="333333"/>
          <w:sz w:val="28"/>
          <w:szCs w:val="28"/>
        </w:rPr>
        <w:t xml:space="preserve"> в период военного положения и в военное время.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24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 xml:space="preserve">Уставы </w:t>
      </w:r>
      <w:proofErr w:type="gramStart"/>
      <w:r w:rsidRPr="00200787">
        <w:rPr>
          <w:rStyle w:val="a4"/>
          <w:b/>
          <w:bCs/>
          <w:color w:val="333333"/>
          <w:sz w:val="28"/>
          <w:szCs w:val="28"/>
        </w:rPr>
        <w:t>ВС</w:t>
      </w:r>
      <w:proofErr w:type="gramEnd"/>
      <w:r w:rsidRPr="00200787">
        <w:rPr>
          <w:rStyle w:val="a4"/>
          <w:b/>
          <w:bCs/>
          <w:color w:val="333333"/>
          <w:sz w:val="28"/>
          <w:szCs w:val="28"/>
        </w:rPr>
        <w:t xml:space="preserve"> РФ подразделяются на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>а) боевые и общевоинские;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color w:val="333333"/>
          <w:sz w:val="28"/>
          <w:szCs w:val="28"/>
        </w:rPr>
        <w:t>б) тактические, стрелковые и общевоинские;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в) уставы родов войск и строевые.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25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Началом военной службы для граждан, не пребывающих в запасе и призванных на службу, считается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>а) день убытия из военного комиссариата к месту службы;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день прибытия в воинское подразделение;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color w:val="333333"/>
          <w:sz w:val="28"/>
          <w:szCs w:val="28"/>
        </w:rPr>
        <w:t>в) день принятия воинской присяги.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26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 xml:space="preserve">На военную службу в </w:t>
      </w:r>
      <w:proofErr w:type="gramStart"/>
      <w:r w:rsidRPr="00200787">
        <w:rPr>
          <w:rStyle w:val="a4"/>
          <w:b/>
          <w:bCs/>
          <w:color w:val="333333"/>
          <w:sz w:val="28"/>
          <w:szCs w:val="28"/>
        </w:rPr>
        <w:t>ВС</w:t>
      </w:r>
      <w:proofErr w:type="gramEnd"/>
      <w:r w:rsidRPr="00200787">
        <w:rPr>
          <w:rStyle w:val="a4"/>
          <w:b/>
          <w:bCs/>
          <w:color w:val="333333"/>
          <w:sz w:val="28"/>
          <w:szCs w:val="28"/>
        </w:rPr>
        <w:t xml:space="preserve"> РФ призываются мужчины в возрасте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gramStart"/>
      <w:r w:rsidRPr="00200787">
        <w:rPr>
          <w:color w:val="333333"/>
          <w:sz w:val="28"/>
          <w:szCs w:val="28"/>
        </w:rPr>
        <w:t>а) от 16 до 18 лет;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b/>
          <w:bCs/>
          <w:color w:val="333333"/>
          <w:sz w:val="28"/>
          <w:szCs w:val="28"/>
        </w:rPr>
        <w:t>б) от 18 до 27 лет;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color w:val="333333"/>
          <w:sz w:val="28"/>
          <w:szCs w:val="28"/>
        </w:rPr>
        <w:t>в) от 28 до 32 лет;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color w:val="333333"/>
          <w:sz w:val="28"/>
          <w:szCs w:val="28"/>
        </w:rPr>
        <w:t>г) от 33 до 35 лет.</w:t>
      </w:r>
      <w:proofErr w:type="gramEnd"/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27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Воинская часть подлежит расформированию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при гибели командира;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b/>
          <w:bCs/>
          <w:color w:val="333333"/>
          <w:sz w:val="28"/>
          <w:szCs w:val="28"/>
        </w:rPr>
        <w:t>б) при утрате Боевого знамени;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в) при гибели 40% военнослужащих части;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color w:val="333333"/>
          <w:sz w:val="28"/>
          <w:szCs w:val="28"/>
        </w:rPr>
        <w:t>г) при гибели знаменщика.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Первый орден в России, учрежденный Петром I в 1699 году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Святого Георгия;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Святого Александра Невского</w:t>
      </w:r>
      <w:r w:rsidR="00CD27AA">
        <w:rPr>
          <w:color w:val="333333"/>
          <w:sz w:val="28"/>
          <w:szCs w:val="28"/>
        </w:rPr>
        <w:t xml:space="preserve"> </w:t>
      </w:r>
      <w:r w:rsidRPr="00200787">
        <w:rPr>
          <w:b/>
          <w:bCs/>
          <w:color w:val="333333"/>
          <w:sz w:val="28"/>
          <w:szCs w:val="28"/>
        </w:rPr>
        <w:t>в) Святого Александра Первозванного;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color w:val="333333"/>
          <w:sz w:val="28"/>
          <w:szCs w:val="28"/>
        </w:rPr>
        <w:t>г) Святого Владимира.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29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 xml:space="preserve">Общее </w:t>
      </w:r>
      <w:proofErr w:type="gramStart"/>
      <w:r w:rsidRPr="00200787">
        <w:rPr>
          <w:rStyle w:val="a4"/>
          <w:b/>
          <w:bCs/>
          <w:color w:val="333333"/>
          <w:sz w:val="28"/>
          <w:szCs w:val="28"/>
        </w:rPr>
        <w:t>руководство</w:t>
      </w:r>
      <w:proofErr w:type="gramEnd"/>
      <w:r w:rsidRPr="00200787">
        <w:rPr>
          <w:rStyle w:val="a4"/>
          <w:b/>
          <w:bCs/>
          <w:color w:val="333333"/>
          <w:sz w:val="28"/>
          <w:szCs w:val="28"/>
        </w:rPr>
        <w:t xml:space="preserve"> Вооруженными Силами РФ осуществляет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министр обороны;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министр МЧС;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b/>
          <w:bCs/>
          <w:color w:val="333333"/>
          <w:sz w:val="28"/>
          <w:szCs w:val="28"/>
        </w:rPr>
        <w:t>в) Верховный Главнокомандующий;</w:t>
      </w:r>
      <w:r w:rsidR="00CD27AA">
        <w:rPr>
          <w:color w:val="000000"/>
          <w:sz w:val="28"/>
          <w:szCs w:val="28"/>
        </w:rPr>
        <w:t xml:space="preserve"> </w:t>
      </w:r>
      <w:r w:rsidRPr="00200787">
        <w:rPr>
          <w:color w:val="333333"/>
          <w:sz w:val="28"/>
          <w:szCs w:val="28"/>
        </w:rPr>
        <w:t>г) генеральный штаб.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rPr>
          <w:color w:val="000000"/>
          <w:sz w:val="28"/>
          <w:szCs w:val="28"/>
        </w:rPr>
      </w:pPr>
      <w:r w:rsidRPr="00200787">
        <w:rPr>
          <w:rStyle w:val="a4"/>
          <w:b/>
          <w:bCs/>
          <w:color w:val="333333"/>
          <w:sz w:val="28"/>
          <w:szCs w:val="28"/>
        </w:rPr>
        <w:t>Призыв граждан РФ на военную службу осуществляют на основании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color w:val="333333"/>
          <w:sz w:val="28"/>
          <w:szCs w:val="28"/>
        </w:rPr>
        <w:t>а) приказа министра обороны РФ;</w:t>
      </w:r>
      <w:r w:rsidR="00CD27AA">
        <w:rPr>
          <w:color w:val="000000"/>
          <w:sz w:val="28"/>
          <w:szCs w:val="28"/>
        </w:rPr>
        <w:t xml:space="preserve">  </w:t>
      </w:r>
      <w:r w:rsidRPr="00200787">
        <w:rPr>
          <w:color w:val="333333"/>
          <w:sz w:val="28"/>
          <w:szCs w:val="28"/>
        </w:rPr>
        <w:t>б) постановления Правительства РФ;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00787">
        <w:rPr>
          <w:b/>
          <w:bCs/>
          <w:color w:val="333333"/>
          <w:sz w:val="28"/>
          <w:szCs w:val="28"/>
        </w:rPr>
        <w:t>в) указа Президента РФ;</w:t>
      </w:r>
      <w:r w:rsidR="00CD27AA">
        <w:rPr>
          <w:color w:val="000000"/>
          <w:sz w:val="28"/>
          <w:szCs w:val="28"/>
        </w:rPr>
        <w:t xml:space="preserve">   </w:t>
      </w:r>
      <w:r w:rsidRPr="00200787">
        <w:rPr>
          <w:color w:val="333333"/>
          <w:sz w:val="28"/>
          <w:szCs w:val="28"/>
        </w:rPr>
        <w:t>г) желания призывников.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E298C" w:rsidRPr="00CC7ED0" w:rsidRDefault="003E298C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</w:pPr>
      <w:r w:rsidRPr="00CC7ED0"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  <w:t>31</w:t>
      </w:r>
      <w:r w:rsidRPr="00CC7ED0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.</w:t>
      </w:r>
      <w:r w:rsidR="00200787" w:rsidRPr="00CC7ED0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Непрогнозируемыми, внезапными являются чрезвычайные ситуации</w:t>
      </w:r>
      <w:r w:rsidR="00200787" w:rsidRPr="00CC7ED0"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  <w:t xml:space="preserve">  </w:t>
      </w:r>
      <w:r w:rsidR="00200787" w:rsidRPr="00CC7ED0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характера.</w:t>
      </w:r>
      <w:r w:rsidRPr="00CC7ED0"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  <w:t xml:space="preserve"> </w:t>
      </w:r>
    </w:p>
    <w:p w:rsidR="00200787" w:rsidRDefault="003E298C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7C0F82"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proofErr w:type="gramStart"/>
      <w:r w:rsidRPr="007C0F82">
        <w:rPr>
          <w:rFonts w:ascii="Times New Roman" w:eastAsia="Times New Roman" w:hAnsi="Times New Roman" w:cs="Times New Roman"/>
          <w:color w:val="222222"/>
          <w:sz w:val="28"/>
          <w:szCs w:val="28"/>
        </w:rPr>
        <w:t>)Т</w:t>
      </w:r>
      <w:proofErr w:type="gramEnd"/>
      <w:r w:rsidR="00200787" w:rsidRPr="007C0F82">
        <w:rPr>
          <w:rFonts w:ascii="Times New Roman" w:eastAsia="Times New Roman" w:hAnsi="Times New Roman" w:cs="Times New Roman"/>
          <w:color w:val="222222"/>
          <w:sz w:val="28"/>
          <w:szCs w:val="28"/>
        </w:rPr>
        <w:t>ехногенного</w:t>
      </w:r>
      <w:r w:rsidRPr="007C0F82">
        <w:rPr>
          <w:rFonts w:ascii="Times New Roman" w:eastAsia="Times New Roman" w:hAnsi="Times New Roman" w:cs="Times New Roman"/>
          <w:color w:val="222222"/>
          <w:sz w:val="28"/>
          <w:szCs w:val="28"/>
        </w:rPr>
        <w:t>;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</w:t>
      </w:r>
      <w:r w:rsidR="00904F08" w:rsidRPr="007C0F82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б) </w:t>
      </w:r>
      <w:r w:rsidR="00200787" w:rsidRPr="007C0F82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природного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</w:t>
      </w:r>
      <w:r w:rsidR="007C0F82">
        <w:rPr>
          <w:rFonts w:ascii="Times New Roman" w:eastAsia="Times New Roman" w:hAnsi="Times New Roman" w:cs="Times New Roman"/>
          <w:color w:val="222222"/>
          <w:sz w:val="28"/>
          <w:szCs w:val="28"/>
        </w:rPr>
        <w:t>в)</w:t>
      </w:r>
      <w:r w:rsidR="00200787" w:rsidRPr="007C0F82">
        <w:rPr>
          <w:rFonts w:ascii="Times New Roman" w:eastAsia="Times New Roman" w:hAnsi="Times New Roman" w:cs="Times New Roman"/>
          <w:color w:val="222222"/>
          <w:sz w:val="28"/>
          <w:szCs w:val="28"/>
        </w:rPr>
        <w:t>социального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</w:t>
      </w:r>
      <w:r w:rsidR="007C0F82">
        <w:rPr>
          <w:rFonts w:ascii="Times New Roman" w:eastAsia="Times New Roman" w:hAnsi="Times New Roman" w:cs="Times New Roman"/>
          <w:color w:val="222222"/>
          <w:sz w:val="28"/>
          <w:szCs w:val="28"/>
        </w:rPr>
        <w:t>г)</w:t>
      </w:r>
      <w:r w:rsidR="00200787" w:rsidRPr="007C0F82">
        <w:rPr>
          <w:rFonts w:ascii="Times New Roman" w:eastAsia="Times New Roman" w:hAnsi="Times New Roman" w:cs="Times New Roman"/>
          <w:color w:val="222222"/>
          <w:sz w:val="28"/>
          <w:szCs w:val="28"/>
        </w:rPr>
        <w:t>биологического</w:t>
      </w:r>
    </w:p>
    <w:p w:rsidR="007C0F82" w:rsidRPr="00CC7ED0" w:rsidRDefault="007C0F82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</w:pPr>
    </w:p>
    <w:p w:rsidR="007C0F82" w:rsidRPr="00CC7ED0" w:rsidRDefault="007C0F82" w:rsidP="00C356B2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</w:pPr>
      <w:r w:rsidRPr="00CC7ED0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О</w:t>
      </w:r>
      <w:r w:rsidR="00200787" w:rsidRPr="00CC7ED0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бстановка возникшая вследствие опасного природного явления на определенной территории, которая может повлечь за собой человеческие жертвы, ущерб здоровью людей или окружающей среде, значительные материальные потери и нарушения условий жизнедеятельности людей называется:</w:t>
      </w:r>
    </w:p>
    <w:p w:rsidR="007C0F82" w:rsidRDefault="007C0F82" w:rsidP="00C356B2">
      <w:pPr>
        <w:pStyle w:val="a6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а)</w:t>
      </w:r>
      <w:r w:rsidRPr="003E298C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200787" w:rsidRPr="003E298C">
        <w:rPr>
          <w:rFonts w:ascii="Times New Roman" w:eastAsia="Times New Roman" w:hAnsi="Times New Roman" w:cs="Times New Roman"/>
          <w:color w:val="222222"/>
          <w:sz w:val="28"/>
          <w:szCs w:val="28"/>
        </w:rPr>
        <w:t>катастрофой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б) </w:t>
      </w:r>
      <w:r w:rsidR="00200787"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чрезвычайной </w:t>
      </w:r>
      <w:r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ситуаций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в) с</w:t>
      </w:r>
      <w:r w:rsidR="00200787" w:rsidRPr="003E298C">
        <w:rPr>
          <w:rFonts w:ascii="Times New Roman" w:eastAsia="Times New Roman" w:hAnsi="Times New Roman" w:cs="Times New Roman"/>
          <w:color w:val="222222"/>
          <w:sz w:val="28"/>
          <w:szCs w:val="28"/>
        </w:rPr>
        <w:t>тихийным бедствием</w:t>
      </w:r>
    </w:p>
    <w:p w:rsidR="00200787" w:rsidRPr="003E298C" w:rsidRDefault="007C0F82" w:rsidP="00C356B2">
      <w:pPr>
        <w:pStyle w:val="a6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г) </w:t>
      </w:r>
      <w:r w:rsidR="00200787" w:rsidRPr="003E298C">
        <w:rPr>
          <w:rFonts w:ascii="Times New Roman" w:eastAsia="Times New Roman" w:hAnsi="Times New Roman" w:cs="Times New Roman"/>
          <w:color w:val="222222"/>
          <w:sz w:val="28"/>
          <w:szCs w:val="28"/>
        </w:rPr>
        <w:t>событием</w:t>
      </w:r>
    </w:p>
    <w:p w:rsidR="007C0F82" w:rsidRPr="00CC7ED0" w:rsidRDefault="00200787" w:rsidP="00C356B2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</w:pPr>
      <w:r w:rsidRPr="00CC7ED0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Наиболее трудоемким, но эффективным из активных методов защиты от</w:t>
      </w:r>
      <w:r w:rsidR="007C0F82" w:rsidRPr="00CC7ED0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 xml:space="preserve"> природных опасностей является </w:t>
      </w:r>
      <w:r w:rsidRPr="00CC7ED0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(не менее 2-х)</w:t>
      </w:r>
    </w:p>
    <w:p w:rsidR="00200787" w:rsidRPr="00CD27AA" w:rsidRDefault="007C0F82" w:rsidP="00C356B2">
      <w:pPr>
        <w:pStyle w:val="a6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а)</w:t>
      </w:r>
      <w:r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="00200787"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реконструкция природных объектов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="00CD27A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)</w:t>
      </w:r>
      <w:r w:rsidR="00200787"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с</w:t>
      </w:r>
      <w:proofErr w:type="gramEnd"/>
      <w:r w:rsidR="00200787"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троительство инженерных сооружений</w:t>
      </w:r>
      <w:r w:rsidR="00CD27A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  </w:t>
      </w:r>
      <w:r w:rsidRPr="007C0F82">
        <w:rPr>
          <w:rFonts w:ascii="Times New Roman" w:eastAsia="Times New Roman" w:hAnsi="Times New Roman" w:cs="Times New Roman"/>
          <w:bCs/>
          <w:color w:val="222222"/>
          <w:sz w:val="28"/>
          <w:szCs w:val="28"/>
        </w:rPr>
        <w:t>в)</w:t>
      </w:r>
      <w:r w:rsidR="00200787" w:rsidRPr="007C0F82">
        <w:rPr>
          <w:rFonts w:ascii="Times New Roman" w:eastAsia="Times New Roman" w:hAnsi="Times New Roman" w:cs="Times New Roman"/>
          <w:color w:val="222222"/>
          <w:sz w:val="28"/>
          <w:szCs w:val="28"/>
        </w:rPr>
        <w:t>создание системы оповещения</w:t>
      </w:r>
      <w:r w:rsidR="00CD27A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   </w:t>
      </w:r>
      <w:r w:rsidRPr="007C0F82">
        <w:rPr>
          <w:rFonts w:ascii="Times New Roman" w:eastAsia="Times New Roman" w:hAnsi="Times New Roman" w:cs="Times New Roman"/>
          <w:bCs/>
          <w:color w:val="22222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)</w:t>
      </w:r>
      <w:r w:rsidR="00200787" w:rsidRPr="003E298C">
        <w:rPr>
          <w:rFonts w:ascii="Times New Roman" w:eastAsia="Times New Roman" w:hAnsi="Times New Roman" w:cs="Times New Roman"/>
          <w:color w:val="222222"/>
          <w:sz w:val="28"/>
          <w:szCs w:val="28"/>
        </w:rPr>
        <w:t>формирование населения</w:t>
      </w:r>
    </w:p>
    <w:p w:rsidR="00CC7ED0" w:rsidRPr="003E298C" w:rsidRDefault="00CC7ED0" w:rsidP="00C356B2">
      <w:pPr>
        <w:pStyle w:val="a6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C7ED0" w:rsidRPr="00CC7ED0" w:rsidRDefault="00200787" w:rsidP="00C356B2">
      <w:pPr>
        <w:pStyle w:val="a6"/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</w:pPr>
      <w:r w:rsidRPr="00CC7ED0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Надежную защиту при чрезвычайных ситуациях природного характера представляют</w:t>
      </w:r>
      <w:r w:rsidR="00CC7ED0" w:rsidRPr="00CC7ED0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:</w:t>
      </w:r>
    </w:p>
    <w:p w:rsidR="00200787" w:rsidRDefault="00CC7ED0" w:rsidP="00C356B2">
      <w:pPr>
        <w:pStyle w:val="a6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)</w:t>
      </w:r>
      <w:r w:rsidR="00200787"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з</w:t>
      </w:r>
      <w:proofErr w:type="gramEnd"/>
      <w:r w:rsidR="00200787"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аблаговременно подготовленные инженерные сооружения</w:t>
      </w:r>
      <w:r w:rsidR="00CD27A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; </w:t>
      </w:r>
      <w:r w:rsidRPr="00CD27AA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б)</w:t>
      </w:r>
      <w:r w:rsidR="00200787" w:rsidRP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>система оповещения</w:t>
      </w:r>
      <w:r w:rsidRP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; </w:t>
      </w:r>
      <w:r w:rsidRP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>в)</w:t>
      </w:r>
      <w:r w:rsidR="00200787" w:rsidRP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>сигнализация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; </w:t>
      </w:r>
      <w:r w:rsidRP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>г)</w:t>
      </w:r>
      <w:r w:rsidR="00200787" w:rsidRP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>средства мониторинга</w:t>
      </w:r>
    </w:p>
    <w:p w:rsidR="00CD27AA" w:rsidRPr="00CD27AA" w:rsidRDefault="00CD27AA" w:rsidP="00C356B2">
      <w:pPr>
        <w:pStyle w:val="a6"/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</w:pPr>
    </w:p>
    <w:p w:rsidR="00CC7ED0" w:rsidRPr="00D66289" w:rsidRDefault="00200787" w:rsidP="00C356B2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</w:pPr>
      <w:r w:rsidRPr="00D6628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 xml:space="preserve">Чрезвычайная ситуация (ЧС), масштабы которой не выходят за пределы </w:t>
      </w:r>
      <w:r w:rsidR="00CC7ED0" w:rsidRPr="00D6628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населенного пункта, называется:</w:t>
      </w:r>
    </w:p>
    <w:p w:rsidR="00200787" w:rsidRDefault="00CC7ED0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а)  </w:t>
      </w:r>
      <w:r w:rsidR="00200787"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региональной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)</w:t>
      </w:r>
      <w:r w:rsidR="00200787"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л</w:t>
      </w:r>
      <w:proofErr w:type="gramEnd"/>
      <w:r w:rsidR="00200787"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окальной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в)</w:t>
      </w:r>
      <w:r w:rsidR="00200787"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местной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; </w:t>
      </w:r>
      <w:r w:rsidRPr="00CC7ED0">
        <w:rPr>
          <w:rFonts w:ascii="Times New Roman" w:eastAsia="Times New Roman" w:hAnsi="Times New Roman" w:cs="Times New Roman"/>
          <w:bCs/>
          <w:color w:val="222222"/>
          <w:sz w:val="28"/>
          <w:szCs w:val="28"/>
        </w:rPr>
        <w:t>г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)</w:t>
      </w:r>
      <w:r w:rsidR="00200787"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объектовой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CD27AA" w:rsidRPr="00200787" w:rsidRDefault="00CD27AA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200787" w:rsidRPr="00AD5136" w:rsidRDefault="00200787" w:rsidP="00C356B2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D6628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lastRenderedPageBreak/>
        <w:t>Чрезвычайная ситуация (ЧС), масштабы которой не выходят за пределы промышленного предприятия или у</w:t>
      </w:r>
      <w:r w:rsidR="00D66289" w:rsidRPr="00D6628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чебного учреждения, называется</w:t>
      </w:r>
      <w:r w:rsidR="00AD5136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 xml:space="preserve">: </w:t>
      </w:r>
      <w:r w:rsidR="00D66289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а</w:t>
      </w:r>
      <w:proofErr w:type="gramStart"/>
      <w:r w:rsidR="00D66289">
        <w:rPr>
          <w:rFonts w:ascii="Times New Roman" w:eastAsia="Times New Roman" w:hAnsi="Times New Roman" w:cs="Times New Roman"/>
          <w:color w:val="222222"/>
          <w:sz w:val="28"/>
          <w:szCs w:val="28"/>
        </w:rPr>
        <w:t>)</w:t>
      </w:r>
      <w:r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р</w:t>
      </w:r>
      <w:proofErr w:type="gramEnd"/>
      <w:r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егиональной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>;</w:t>
      </w:r>
      <w:r w:rsidR="00AD513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CD27AA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D66289">
        <w:rPr>
          <w:rFonts w:ascii="Times New Roman" w:eastAsia="Times New Roman" w:hAnsi="Times New Roman" w:cs="Times New Roman"/>
          <w:color w:val="222222"/>
          <w:sz w:val="28"/>
          <w:szCs w:val="28"/>
        </w:rPr>
        <w:t>б)</w:t>
      </w:r>
      <w:r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локальной</w:t>
      </w:r>
      <w:r w:rsidR="00AD513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</w:t>
      </w:r>
      <w:r w:rsidR="00D66289">
        <w:rPr>
          <w:rFonts w:ascii="Times New Roman" w:eastAsia="Times New Roman" w:hAnsi="Times New Roman" w:cs="Times New Roman"/>
          <w:color w:val="222222"/>
          <w:sz w:val="28"/>
          <w:szCs w:val="28"/>
        </w:rPr>
        <w:t>в)</w:t>
      </w:r>
      <w:r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местной</w:t>
      </w:r>
      <w:r w:rsidR="00AD513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 </w:t>
      </w:r>
      <w:r w:rsidR="00D66289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г)</w:t>
      </w:r>
      <w:r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объектовой</w:t>
      </w:r>
    </w:p>
    <w:p w:rsidR="00AD5136" w:rsidRPr="00200787" w:rsidRDefault="00AD5136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66289" w:rsidRPr="00D66289" w:rsidRDefault="00200787" w:rsidP="00C356B2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</w:pPr>
      <w:r w:rsidRPr="00D6628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Чрезвычайная ситуация (ЧС), масштабы которой не выходят за пределы цеха промышленного предприятия или помещения учебного учреждения, называется …</w:t>
      </w:r>
    </w:p>
    <w:p w:rsidR="00200787" w:rsidRDefault="00D66289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)</w:t>
      </w:r>
      <w:r w:rsidR="00200787"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р</w:t>
      </w:r>
      <w:proofErr w:type="gramEnd"/>
      <w:r w:rsidR="00200787"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егиональной</w:t>
      </w:r>
      <w:r w:rsidR="00AD513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б)</w:t>
      </w:r>
      <w:r w:rsidR="00200787"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локальной</w:t>
      </w:r>
      <w:r w:rsidR="00AD513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в)</w:t>
      </w:r>
      <w:r w:rsidR="00200787"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местной</w:t>
      </w:r>
      <w:r w:rsidR="00AD513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г)</w:t>
      </w:r>
      <w:r w:rsidR="00200787"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объектовой</w:t>
      </w:r>
    </w:p>
    <w:p w:rsidR="00AD5136" w:rsidRPr="00200787" w:rsidRDefault="00AD5136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66289" w:rsidRPr="00D66289" w:rsidRDefault="00200787" w:rsidP="00C356B2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</w:pPr>
      <w:r w:rsidRPr="00D6628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Чрезвычайная ситуация (ЧС), масштабы которой не выходят за пределы субъекта федерации, называется …</w:t>
      </w:r>
    </w:p>
    <w:p w:rsidR="00200787" w:rsidRDefault="00D66289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)</w:t>
      </w:r>
      <w:r w:rsidR="00200787"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р</w:t>
      </w:r>
      <w:proofErr w:type="gramEnd"/>
      <w:r w:rsidR="00200787"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егиональной</w:t>
      </w:r>
      <w:r w:rsidR="00AD513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</w:rPr>
        <w:t xml:space="preserve">;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б)</w:t>
      </w:r>
      <w:r w:rsidR="00200787"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локальной</w:t>
      </w:r>
      <w:r w:rsidR="00AD513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в)</w:t>
      </w:r>
      <w:r w:rsidR="00200787"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местной</w:t>
      </w:r>
      <w:r w:rsidR="00AD513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г)</w:t>
      </w:r>
      <w:r w:rsidR="00200787"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>объектовой</w:t>
      </w:r>
    </w:p>
    <w:p w:rsidR="00DF0163" w:rsidRPr="00200787" w:rsidRDefault="00DF0163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D66289" w:rsidRPr="00D66289" w:rsidRDefault="00200787" w:rsidP="00C356B2">
      <w:pPr>
        <w:numPr>
          <w:ilvl w:val="0"/>
          <w:numId w:val="32"/>
        </w:numPr>
        <w:shd w:val="clear" w:color="auto" w:fill="FFFFFF"/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</w:pPr>
      <w:r w:rsidRPr="00D66289">
        <w:rPr>
          <w:rFonts w:ascii="Times New Roman" w:eastAsia="Times New Roman" w:hAnsi="Times New Roman" w:cs="Times New Roman"/>
          <w:b/>
          <w:i/>
          <w:color w:val="222222"/>
          <w:sz w:val="28"/>
          <w:szCs w:val="28"/>
        </w:rPr>
        <w:t>Защита от природных опасностей путем интервенции в механизм явления, строительства инженерно – технических сооружений, реконструкции природных объектов, называется …</w:t>
      </w:r>
    </w:p>
    <w:p w:rsidR="00200787" w:rsidRDefault="00D66289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)</w:t>
      </w:r>
      <w:r w:rsidR="00200787"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а</w:t>
      </w:r>
      <w:proofErr w:type="gramEnd"/>
      <w:r w:rsidR="00200787" w:rsidRPr="003E298C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ктивной</w:t>
      </w:r>
      <w:r w:rsidR="00AD513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</w:rPr>
        <w:t>;</w:t>
      </w:r>
      <w:r w:rsidR="00AD513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</w:rPr>
        <w:t xml:space="preserve">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б) пассивной</w:t>
      </w:r>
      <w:r w:rsidR="00AD513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в) смешанной</w:t>
      </w:r>
      <w:r w:rsidR="00AD5136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г)</w:t>
      </w:r>
      <w:r w:rsidR="00200787" w:rsidRPr="00200787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перспективной</w:t>
      </w:r>
      <w:r w:rsidR="00AD5136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AD5136" w:rsidRDefault="00AD5136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CD27AA" w:rsidRPr="00A90B69" w:rsidRDefault="00CD27AA" w:rsidP="00C356B2">
      <w:pPr>
        <w:pStyle w:val="a3"/>
        <w:spacing w:before="0" w:beforeAutospacing="0" w:after="0" w:afterAutospacing="0"/>
        <w:rPr>
          <w:b/>
          <w:i/>
          <w:sz w:val="28"/>
          <w:szCs w:val="28"/>
        </w:rPr>
      </w:pPr>
      <w:r w:rsidRPr="00A90B69">
        <w:rPr>
          <w:b/>
          <w:i/>
          <w:sz w:val="28"/>
          <w:szCs w:val="28"/>
        </w:rPr>
        <w:t xml:space="preserve">40. </w:t>
      </w:r>
      <w:r w:rsidR="00C356B2">
        <w:rPr>
          <w:b/>
          <w:i/>
          <w:sz w:val="28"/>
          <w:szCs w:val="28"/>
        </w:rPr>
        <w:t xml:space="preserve"> </w:t>
      </w:r>
      <w:r w:rsidRPr="00A90B69">
        <w:rPr>
          <w:b/>
          <w:i/>
          <w:sz w:val="28"/>
          <w:szCs w:val="28"/>
        </w:rPr>
        <w:t>От чего защищают коллективные средства защиты?</w:t>
      </w:r>
    </w:p>
    <w:p w:rsidR="00CD27AA" w:rsidRPr="00A90B69" w:rsidRDefault="00CD27AA" w:rsidP="00C356B2">
      <w:pPr>
        <w:pStyle w:val="a3"/>
        <w:spacing w:before="0" w:beforeAutospacing="0" w:after="0" w:afterAutospacing="0"/>
        <w:rPr>
          <w:sz w:val="28"/>
          <w:szCs w:val="28"/>
        </w:rPr>
      </w:pPr>
      <w:r w:rsidRPr="00A90B69">
        <w:rPr>
          <w:sz w:val="28"/>
          <w:szCs w:val="28"/>
        </w:rPr>
        <w:t xml:space="preserve">а) от действия обычного оружия б) от действия ядерного оружия в) от действия ОВ г) от действия БС </w:t>
      </w:r>
      <w:proofErr w:type="spellStart"/>
      <w:r w:rsidRPr="00AD5136">
        <w:rPr>
          <w:b/>
          <w:sz w:val="28"/>
          <w:szCs w:val="28"/>
        </w:rPr>
        <w:t>д</w:t>
      </w:r>
      <w:proofErr w:type="spellEnd"/>
      <w:r w:rsidRPr="00AD5136">
        <w:rPr>
          <w:b/>
          <w:sz w:val="28"/>
          <w:szCs w:val="28"/>
        </w:rPr>
        <w:t>) все выше перечисленное</w:t>
      </w:r>
    </w:p>
    <w:p w:rsidR="00A90B69" w:rsidRPr="00CD27AA" w:rsidRDefault="00A90B69" w:rsidP="00C356B2">
      <w:pPr>
        <w:pStyle w:val="a3"/>
        <w:spacing w:before="0" w:beforeAutospacing="0" w:after="0" w:afterAutospacing="0"/>
        <w:rPr>
          <w:sz w:val="32"/>
          <w:szCs w:val="32"/>
        </w:rPr>
      </w:pPr>
    </w:p>
    <w:p w:rsidR="00A90B69" w:rsidRPr="00A90B69" w:rsidRDefault="00A90B69" w:rsidP="00C356B2">
      <w:pPr>
        <w:pStyle w:val="a3"/>
        <w:spacing w:before="0" w:beforeAutospacing="0" w:after="0" w:afterAutospacing="0"/>
        <w:rPr>
          <w:b/>
          <w:i/>
          <w:sz w:val="28"/>
          <w:szCs w:val="28"/>
        </w:rPr>
      </w:pPr>
      <w:r w:rsidRPr="00A90B69">
        <w:rPr>
          <w:b/>
          <w:i/>
          <w:sz w:val="28"/>
          <w:szCs w:val="28"/>
        </w:rPr>
        <w:t>41.</w:t>
      </w:r>
      <w:r w:rsidR="00C356B2">
        <w:rPr>
          <w:b/>
          <w:i/>
          <w:sz w:val="28"/>
          <w:szCs w:val="28"/>
        </w:rPr>
        <w:t xml:space="preserve"> </w:t>
      </w:r>
      <w:r w:rsidRPr="00A90B69">
        <w:rPr>
          <w:b/>
          <w:i/>
          <w:sz w:val="28"/>
          <w:szCs w:val="28"/>
        </w:rPr>
        <w:t xml:space="preserve"> Назовите группы </w:t>
      </w:r>
      <w:proofErr w:type="gramStart"/>
      <w:r w:rsidRPr="00A90B69">
        <w:rPr>
          <w:b/>
          <w:i/>
          <w:sz w:val="28"/>
          <w:szCs w:val="28"/>
        </w:rPr>
        <w:t>СИЗ</w:t>
      </w:r>
      <w:proofErr w:type="gramEnd"/>
      <w:r w:rsidRPr="00A90B69">
        <w:rPr>
          <w:b/>
          <w:i/>
          <w:sz w:val="28"/>
          <w:szCs w:val="28"/>
        </w:rPr>
        <w:t xml:space="preserve"> организма человека по характеру их воздействия:</w:t>
      </w:r>
    </w:p>
    <w:p w:rsidR="00A90B69" w:rsidRPr="00A90B69" w:rsidRDefault="00A90B69" w:rsidP="00C356B2">
      <w:pPr>
        <w:pStyle w:val="a3"/>
        <w:spacing w:before="0" w:beforeAutospacing="0" w:after="0" w:afterAutospacing="0"/>
        <w:rPr>
          <w:sz w:val="28"/>
          <w:szCs w:val="28"/>
        </w:rPr>
      </w:pPr>
      <w:r w:rsidRPr="00A90B69">
        <w:rPr>
          <w:b/>
          <w:sz w:val="28"/>
          <w:szCs w:val="28"/>
        </w:rPr>
        <w:t>а) средства защиты кожи</w:t>
      </w:r>
      <w:r w:rsidRPr="00A90B69">
        <w:rPr>
          <w:sz w:val="28"/>
          <w:szCs w:val="28"/>
        </w:rPr>
        <w:t xml:space="preserve"> б) средства защиты слизистых оболочек в) </w:t>
      </w:r>
      <w:r w:rsidRPr="00A90B69">
        <w:rPr>
          <w:b/>
          <w:sz w:val="28"/>
          <w:szCs w:val="28"/>
        </w:rPr>
        <w:t>средства защиты органов дыхания</w:t>
      </w:r>
      <w:r w:rsidRPr="00A90B69">
        <w:rPr>
          <w:sz w:val="28"/>
          <w:szCs w:val="28"/>
        </w:rPr>
        <w:t xml:space="preserve"> г) химические средства защиты </w:t>
      </w:r>
      <w:proofErr w:type="spellStart"/>
      <w:r w:rsidRPr="00A90B69">
        <w:rPr>
          <w:sz w:val="28"/>
          <w:szCs w:val="28"/>
        </w:rPr>
        <w:t>д</w:t>
      </w:r>
      <w:proofErr w:type="spellEnd"/>
      <w:r w:rsidRPr="00A90B69">
        <w:rPr>
          <w:sz w:val="28"/>
          <w:szCs w:val="28"/>
        </w:rPr>
        <w:t xml:space="preserve">) </w:t>
      </w:r>
      <w:r w:rsidRPr="00A90B69">
        <w:rPr>
          <w:b/>
          <w:sz w:val="28"/>
          <w:szCs w:val="28"/>
        </w:rPr>
        <w:t>медицинские средства защиты.</w:t>
      </w:r>
    </w:p>
    <w:p w:rsidR="003E298C" w:rsidRDefault="003E298C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A90B69" w:rsidRPr="00D96982" w:rsidRDefault="00AD5136" w:rsidP="00C356B2">
      <w:pPr>
        <w:pStyle w:val="a3"/>
        <w:spacing w:before="0" w:beforeAutospacing="0" w:after="0" w:afterAutospacing="0"/>
        <w:rPr>
          <w:b/>
          <w:i/>
          <w:sz w:val="28"/>
          <w:szCs w:val="28"/>
        </w:rPr>
      </w:pPr>
      <w:r w:rsidRPr="00D96982">
        <w:rPr>
          <w:b/>
          <w:i/>
          <w:sz w:val="28"/>
          <w:szCs w:val="28"/>
        </w:rPr>
        <w:t>42</w:t>
      </w:r>
      <w:r w:rsidR="00A90B69" w:rsidRPr="00D96982">
        <w:rPr>
          <w:b/>
          <w:i/>
          <w:sz w:val="28"/>
          <w:szCs w:val="28"/>
        </w:rPr>
        <w:t>.</w:t>
      </w:r>
      <w:r w:rsidR="00C356B2">
        <w:rPr>
          <w:b/>
          <w:i/>
          <w:sz w:val="28"/>
          <w:szCs w:val="28"/>
        </w:rPr>
        <w:t xml:space="preserve"> </w:t>
      </w:r>
      <w:r w:rsidR="00A90B69" w:rsidRPr="00D96982">
        <w:rPr>
          <w:b/>
          <w:i/>
          <w:sz w:val="28"/>
          <w:szCs w:val="28"/>
        </w:rPr>
        <w:t xml:space="preserve"> Средства защиты по принципу защиты делятся </w:t>
      </w:r>
      <w:proofErr w:type="gramStart"/>
      <w:r w:rsidR="00A90B69" w:rsidRPr="00D96982">
        <w:rPr>
          <w:b/>
          <w:i/>
          <w:sz w:val="28"/>
          <w:szCs w:val="28"/>
        </w:rPr>
        <w:t>на</w:t>
      </w:r>
      <w:proofErr w:type="gramEnd"/>
      <w:r w:rsidR="00A90B69" w:rsidRPr="00D96982">
        <w:rPr>
          <w:b/>
          <w:i/>
          <w:sz w:val="28"/>
          <w:szCs w:val="28"/>
        </w:rPr>
        <w:t>:</w:t>
      </w:r>
    </w:p>
    <w:p w:rsidR="00A90B69" w:rsidRPr="00A90B69" w:rsidRDefault="00A90B69" w:rsidP="00C356B2">
      <w:pPr>
        <w:pStyle w:val="a3"/>
        <w:spacing w:before="0" w:beforeAutospacing="0" w:after="0" w:afterAutospacing="0"/>
        <w:rPr>
          <w:sz w:val="28"/>
          <w:szCs w:val="28"/>
        </w:rPr>
      </w:pPr>
      <w:r w:rsidRPr="00A90B69">
        <w:rPr>
          <w:b/>
          <w:sz w:val="28"/>
          <w:szCs w:val="28"/>
        </w:rPr>
        <w:t>а) фильтрующие и изолирующие</w:t>
      </w:r>
      <w:r w:rsidRPr="00A90B69">
        <w:rPr>
          <w:sz w:val="28"/>
          <w:szCs w:val="28"/>
        </w:rPr>
        <w:t xml:space="preserve"> б) общевойсковые и специальные в) индивидуальные и коллективные г) средства защиты органов дыхания и кожи </w:t>
      </w:r>
      <w:proofErr w:type="spellStart"/>
      <w:r w:rsidRPr="00A90B69">
        <w:rPr>
          <w:sz w:val="28"/>
          <w:szCs w:val="28"/>
        </w:rPr>
        <w:t>д</w:t>
      </w:r>
      <w:proofErr w:type="spellEnd"/>
      <w:r w:rsidRPr="00A90B69">
        <w:rPr>
          <w:sz w:val="28"/>
          <w:szCs w:val="28"/>
        </w:rPr>
        <w:t>) индивидуальные и специальные</w:t>
      </w:r>
    </w:p>
    <w:p w:rsidR="003E298C" w:rsidRDefault="003E298C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D405E" w:rsidRPr="00D96982" w:rsidRDefault="00D96982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D9698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43</w:t>
      </w:r>
      <w:r w:rsidR="003D405E" w:rsidRPr="00D9698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.</w:t>
      </w:r>
      <w:r w:rsidR="00C356B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 </w:t>
      </w:r>
      <w:r w:rsidR="003D405E" w:rsidRPr="00D9698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Здоровый образ жизни – это</w:t>
      </w:r>
    </w:p>
    <w:p w:rsidR="003D405E" w:rsidRPr="000B258C" w:rsidRDefault="00D96982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proofErr w:type="gramEnd"/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анятия физической культурой</w:t>
      </w:r>
      <w:r w:rsidR="003D40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D405E" w:rsidRPr="000B258C" w:rsidRDefault="00D96982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еречень мероприятий, направленных на укрепление и сохранение здоровья</w:t>
      </w:r>
    </w:p>
    <w:p w:rsidR="003D405E" w:rsidRPr="00DF0163" w:rsidRDefault="00D96982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  <w:r w:rsidR="003D405E" w:rsidRPr="00D969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</w:t>
      </w:r>
      <w:proofErr w:type="gramEnd"/>
      <w:r w:rsidR="003D405E" w:rsidRPr="00D969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ндивидуальная система поведения, направленная на сохранение и укрепление здоровья.</w:t>
      </w:r>
      <w:r w:rsidR="00DF016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г)</w:t>
      </w:r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Лечебно-оздоровительный комплекс мероприятий</w:t>
      </w:r>
      <w:r w:rsidR="003D40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D405E" w:rsidRDefault="003D405E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D405E" w:rsidRPr="00DF0163" w:rsidRDefault="00D96982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D9698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44.</w:t>
      </w:r>
      <w:r w:rsidR="00C356B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 </w:t>
      </w:r>
      <w:r w:rsidR="003D405E" w:rsidRPr="00D9698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Что такое рациональное питание?</w:t>
      </w:r>
    </w:p>
    <w:p w:rsidR="003D405E" w:rsidRPr="000B258C" w:rsidRDefault="00D96982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итание, распределенное по времени принятия пищи</w:t>
      </w:r>
      <w:r w:rsidR="00DF01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б)</w:t>
      </w:r>
      <w:r w:rsidR="003D405E" w:rsidRPr="00D969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питание с учетом потребностей организма</w:t>
      </w:r>
      <w:r w:rsidR="00DF01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питание набором определенных продуктов</w:t>
      </w:r>
    </w:p>
    <w:p w:rsidR="003D405E" w:rsidRDefault="00D96982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итание с определенным соотношением питательных веществ</w:t>
      </w:r>
      <w:r w:rsidR="003D405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D405E" w:rsidRDefault="003D405E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D405E" w:rsidRPr="00D96982" w:rsidRDefault="00D96982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</w:pPr>
      <w:r w:rsidRPr="00D9698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45</w:t>
      </w:r>
      <w:r w:rsidR="003D405E" w:rsidRPr="00D9698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. </w:t>
      </w:r>
      <w:r w:rsidR="00C356B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 xml:space="preserve"> </w:t>
      </w:r>
      <w:r w:rsidR="003D405E" w:rsidRPr="00D96982"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</w:rPr>
        <w:t>Для развития мышечной выносливости следует выполнять</w:t>
      </w:r>
    </w:p>
    <w:p w:rsidR="003D405E" w:rsidRPr="000B258C" w:rsidRDefault="003D405E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D405E" w:rsidRPr="00DF0163" w:rsidRDefault="00D96982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proofErr w:type="gramEnd"/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пражнения на тренажерах</w:t>
      </w:r>
      <w:r w:rsidR="00DF01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б)</w:t>
      </w:r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внимание</w:t>
      </w:r>
      <w:r w:rsidR="00DF01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</w:t>
      </w:r>
      <w:r w:rsidR="003D405E" w:rsidRPr="000B258C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упражнения на растягивание мышц</w:t>
      </w:r>
      <w:r w:rsidR="00DF016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г)</w:t>
      </w:r>
      <w:r w:rsidR="003D405E" w:rsidRPr="00D9698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упражнения с преодолением веса собственного тела.</w:t>
      </w:r>
    </w:p>
    <w:p w:rsidR="00D96982" w:rsidRPr="00654F44" w:rsidRDefault="00D96982" w:rsidP="00C356B2">
      <w:pPr>
        <w:spacing w:after="0" w:line="20" w:lineRule="atLeast"/>
        <w:rPr>
          <w:rFonts w:ascii="Times New Roman" w:hAnsi="Times New Roman"/>
          <w:b/>
          <w:sz w:val="28"/>
          <w:szCs w:val="28"/>
        </w:rPr>
      </w:pPr>
    </w:p>
    <w:p w:rsidR="00D96982" w:rsidRPr="00654F44" w:rsidRDefault="00D96982" w:rsidP="00C356B2">
      <w:pPr>
        <w:spacing w:after="0" w:line="20" w:lineRule="atLeas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46. </w:t>
      </w:r>
      <w:r w:rsidR="00C356B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54F44">
        <w:rPr>
          <w:rFonts w:ascii="Times New Roman" w:hAnsi="Times New Roman"/>
          <w:b/>
          <w:i/>
          <w:sz w:val="28"/>
          <w:szCs w:val="28"/>
        </w:rPr>
        <w:t xml:space="preserve">Виды </w:t>
      </w:r>
      <w:proofErr w:type="spellStart"/>
      <w:r w:rsidRPr="00654F44">
        <w:rPr>
          <w:rFonts w:ascii="Times New Roman" w:hAnsi="Times New Roman"/>
          <w:b/>
          <w:i/>
          <w:sz w:val="28"/>
          <w:szCs w:val="28"/>
        </w:rPr>
        <w:t>безбинтовых</w:t>
      </w:r>
      <w:proofErr w:type="spellEnd"/>
      <w:r w:rsidRPr="00654F44">
        <w:rPr>
          <w:rFonts w:ascii="Times New Roman" w:hAnsi="Times New Roman"/>
          <w:b/>
          <w:i/>
          <w:sz w:val="28"/>
          <w:szCs w:val="28"/>
        </w:rPr>
        <w:t xml:space="preserve"> повязок: (выберите несколько вариантов ответа)</w:t>
      </w:r>
    </w:p>
    <w:p w:rsidR="00D96982" w:rsidRPr="00DF0163" w:rsidRDefault="00D96982" w:rsidP="00C356B2">
      <w:pPr>
        <w:spacing w:after="0" w:line="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 w:rsidRPr="000F29F1">
        <w:rPr>
          <w:rFonts w:ascii="Times New Roman" w:hAnsi="Times New Roman"/>
          <w:sz w:val="28"/>
          <w:szCs w:val="28"/>
        </w:rPr>
        <w:t>)</w:t>
      </w:r>
      <w:r w:rsidRPr="00654F44">
        <w:rPr>
          <w:rFonts w:ascii="Times New Roman" w:hAnsi="Times New Roman"/>
          <w:sz w:val="28"/>
          <w:szCs w:val="28"/>
        </w:rPr>
        <w:t>-</w:t>
      </w:r>
      <w:proofErr w:type="gramEnd"/>
      <w:r w:rsidRPr="00654F44">
        <w:rPr>
          <w:rFonts w:ascii="Times New Roman" w:hAnsi="Times New Roman"/>
          <w:sz w:val="28"/>
          <w:szCs w:val="28"/>
        </w:rPr>
        <w:t xml:space="preserve">повязка </w:t>
      </w:r>
      <w:proofErr w:type="spellStart"/>
      <w:r w:rsidRPr="00654F44">
        <w:rPr>
          <w:rFonts w:ascii="Times New Roman" w:hAnsi="Times New Roman"/>
          <w:sz w:val="28"/>
          <w:szCs w:val="28"/>
        </w:rPr>
        <w:t>Дезо</w:t>
      </w:r>
      <w:proofErr w:type="spellEnd"/>
      <w:r w:rsidR="00DF0163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b/>
          <w:bCs/>
          <w:sz w:val="28"/>
          <w:szCs w:val="28"/>
        </w:rPr>
        <w:t>б</w:t>
      </w:r>
      <w:r w:rsidRPr="00D96982">
        <w:rPr>
          <w:rFonts w:ascii="Times New Roman" w:hAnsi="Times New Roman"/>
          <w:b/>
          <w:bCs/>
          <w:sz w:val="28"/>
          <w:szCs w:val="28"/>
        </w:rPr>
        <w:t>)-лейкопластырная</w:t>
      </w:r>
      <w:r w:rsidR="00DF0163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 w:rsidRPr="00D96982">
        <w:rPr>
          <w:rFonts w:ascii="Times New Roman" w:hAnsi="Times New Roman"/>
          <w:b/>
          <w:bCs/>
          <w:sz w:val="28"/>
          <w:szCs w:val="28"/>
        </w:rPr>
        <w:t>)-косыночная</w:t>
      </w:r>
      <w:r w:rsidR="00DF0163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г</w:t>
      </w:r>
      <w:r w:rsidRPr="000F29F1">
        <w:rPr>
          <w:rFonts w:ascii="Times New Roman" w:hAnsi="Times New Roman"/>
          <w:sz w:val="28"/>
          <w:szCs w:val="28"/>
        </w:rPr>
        <w:t>)</w:t>
      </w:r>
      <w:r w:rsidRPr="00654F44">
        <w:rPr>
          <w:rFonts w:ascii="Times New Roman" w:hAnsi="Times New Roman"/>
          <w:sz w:val="28"/>
          <w:szCs w:val="28"/>
        </w:rPr>
        <w:t xml:space="preserve">-колосовидная, </w:t>
      </w:r>
      <w:proofErr w:type="spellStart"/>
      <w:r w:rsidRPr="00654F44">
        <w:rPr>
          <w:rFonts w:ascii="Times New Roman" w:hAnsi="Times New Roman"/>
          <w:sz w:val="28"/>
          <w:szCs w:val="28"/>
        </w:rPr>
        <w:t>пращевидная</w:t>
      </w:r>
      <w:proofErr w:type="spellEnd"/>
      <w:r w:rsidRPr="00654F44">
        <w:rPr>
          <w:rFonts w:ascii="Times New Roman" w:hAnsi="Times New Roman"/>
          <w:sz w:val="28"/>
          <w:szCs w:val="28"/>
        </w:rPr>
        <w:t>, Т-образная</w:t>
      </w:r>
      <w:r w:rsidR="00DF0163"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д</w:t>
      </w:r>
      <w:proofErr w:type="spellEnd"/>
      <w:r w:rsidRPr="00D96982">
        <w:rPr>
          <w:rFonts w:ascii="Times New Roman" w:hAnsi="Times New Roman"/>
          <w:b/>
          <w:bCs/>
          <w:sz w:val="28"/>
          <w:szCs w:val="28"/>
        </w:rPr>
        <w:t>)-трубчатая эластичная</w:t>
      </w:r>
    </w:p>
    <w:p w:rsidR="003D405E" w:rsidRDefault="003D405E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D96982" w:rsidRPr="00654F44" w:rsidRDefault="00D96982" w:rsidP="00C356B2">
      <w:pPr>
        <w:spacing w:after="0" w:line="20" w:lineRule="atLeas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47.</w:t>
      </w:r>
      <w:r w:rsidR="00C356B2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654F44">
        <w:rPr>
          <w:rFonts w:ascii="Times New Roman" w:hAnsi="Times New Roman"/>
          <w:b/>
          <w:i/>
          <w:sz w:val="28"/>
          <w:szCs w:val="28"/>
        </w:rPr>
        <w:t>Правила наложения бинтовых повязок: (выберите несколько вариантов ответа)</w:t>
      </w:r>
    </w:p>
    <w:p w:rsidR="00D96982" w:rsidRPr="00D96982" w:rsidRDefault="00D96982" w:rsidP="00C356B2">
      <w:pPr>
        <w:spacing w:after="0" w:line="2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</w:t>
      </w:r>
      <w:proofErr w:type="gramStart"/>
      <w:r w:rsidRPr="00D96982">
        <w:rPr>
          <w:rFonts w:ascii="Times New Roman" w:hAnsi="Times New Roman"/>
          <w:b/>
          <w:bCs/>
          <w:sz w:val="28"/>
          <w:szCs w:val="28"/>
        </w:rPr>
        <w:t>)-</w:t>
      </w:r>
      <w:proofErr w:type="spellStart"/>
      <w:proofErr w:type="gramEnd"/>
      <w:r w:rsidRPr="00D96982">
        <w:rPr>
          <w:rFonts w:ascii="Times New Roman" w:hAnsi="Times New Roman"/>
          <w:b/>
          <w:bCs/>
          <w:sz w:val="28"/>
          <w:szCs w:val="28"/>
        </w:rPr>
        <w:t>бинтование</w:t>
      </w:r>
      <w:proofErr w:type="spellEnd"/>
      <w:r w:rsidRPr="00D96982">
        <w:rPr>
          <w:rFonts w:ascii="Times New Roman" w:hAnsi="Times New Roman"/>
          <w:b/>
          <w:bCs/>
          <w:sz w:val="28"/>
          <w:szCs w:val="28"/>
        </w:rPr>
        <w:t xml:space="preserve"> начинают от периферии к центру (снизу вверх)</w:t>
      </w:r>
    </w:p>
    <w:p w:rsidR="00D96982" w:rsidRPr="00D96982" w:rsidRDefault="00D96982" w:rsidP="00C356B2">
      <w:pPr>
        <w:spacing w:after="0" w:line="2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б</w:t>
      </w:r>
      <w:proofErr w:type="gramStart"/>
      <w:r w:rsidRPr="00D96982">
        <w:rPr>
          <w:rFonts w:ascii="Times New Roman" w:hAnsi="Times New Roman"/>
          <w:b/>
          <w:bCs/>
          <w:sz w:val="28"/>
          <w:szCs w:val="28"/>
        </w:rPr>
        <w:t>)-</w:t>
      </w:r>
      <w:proofErr w:type="spellStart"/>
      <w:proofErr w:type="gramEnd"/>
      <w:r w:rsidRPr="00D96982">
        <w:rPr>
          <w:rFonts w:ascii="Times New Roman" w:hAnsi="Times New Roman"/>
          <w:b/>
          <w:bCs/>
          <w:sz w:val="28"/>
          <w:szCs w:val="28"/>
        </w:rPr>
        <w:t>бинтование</w:t>
      </w:r>
      <w:proofErr w:type="spellEnd"/>
      <w:r w:rsidRPr="00D96982">
        <w:rPr>
          <w:rFonts w:ascii="Times New Roman" w:hAnsi="Times New Roman"/>
          <w:b/>
          <w:bCs/>
          <w:sz w:val="28"/>
          <w:szCs w:val="28"/>
        </w:rPr>
        <w:t xml:space="preserve"> проводят открытым бинтом слева направо</w:t>
      </w:r>
    </w:p>
    <w:p w:rsidR="00D96982" w:rsidRPr="00DF0163" w:rsidRDefault="00D96982" w:rsidP="00C356B2">
      <w:pPr>
        <w:spacing w:after="0" w:line="2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в</w:t>
      </w:r>
      <w:proofErr w:type="gramStart"/>
      <w:r w:rsidRPr="00D96982">
        <w:rPr>
          <w:rFonts w:ascii="Times New Roman" w:hAnsi="Times New Roman"/>
          <w:b/>
          <w:bCs/>
          <w:sz w:val="28"/>
          <w:szCs w:val="28"/>
        </w:rPr>
        <w:t>)-</w:t>
      </w:r>
      <w:proofErr w:type="gramEnd"/>
      <w:r w:rsidRPr="00D96982">
        <w:rPr>
          <w:rFonts w:ascii="Times New Roman" w:hAnsi="Times New Roman"/>
          <w:b/>
          <w:bCs/>
          <w:sz w:val="28"/>
          <w:szCs w:val="28"/>
        </w:rPr>
        <w:t>первый и последний туры бинта проводят через самые узкие    части тела</w:t>
      </w:r>
      <w:r w:rsidR="00DF0163">
        <w:rPr>
          <w:rFonts w:ascii="Times New Roman" w:hAnsi="Times New Roman"/>
          <w:b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>г</w:t>
      </w:r>
      <w:r w:rsidRPr="000F29F1">
        <w:rPr>
          <w:rFonts w:ascii="Times New Roman" w:hAnsi="Times New Roman"/>
          <w:sz w:val="28"/>
          <w:szCs w:val="28"/>
        </w:rPr>
        <w:t>)</w:t>
      </w:r>
      <w:r w:rsidRPr="00654F44">
        <w:rPr>
          <w:rFonts w:ascii="Times New Roman" w:hAnsi="Times New Roman"/>
          <w:sz w:val="28"/>
          <w:szCs w:val="28"/>
        </w:rPr>
        <w:t>-каждый последующий тур – туже предыдущего</w:t>
      </w:r>
    </w:p>
    <w:p w:rsidR="00D96982" w:rsidRPr="00654F44" w:rsidRDefault="00D96982" w:rsidP="00C356B2">
      <w:pPr>
        <w:spacing w:after="0" w:line="20" w:lineRule="atLeas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proofErr w:type="gramStart"/>
      <w:r w:rsidRPr="000F29F1">
        <w:rPr>
          <w:rFonts w:ascii="Times New Roman" w:hAnsi="Times New Roman"/>
          <w:sz w:val="28"/>
          <w:szCs w:val="28"/>
        </w:rPr>
        <w:t>)</w:t>
      </w:r>
      <w:r w:rsidRPr="00654F44">
        <w:rPr>
          <w:rFonts w:ascii="Times New Roman" w:hAnsi="Times New Roman"/>
          <w:sz w:val="28"/>
          <w:szCs w:val="28"/>
        </w:rPr>
        <w:t>-</w:t>
      </w:r>
      <w:proofErr w:type="gramEnd"/>
      <w:r w:rsidRPr="00654F44">
        <w:rPr>
          <w:rFonts w:ascii="Times New Roman" w:hAnsi="Times New Roman"/>
          <w:sz w:val="28"/>
          <w:szCs w:val="28"/>
        </w:rPr>
        <w:t>повязка накладывается туго до исчезновения периферического пульса</w:t>
      </w:r>
    </w:p>
    <w:p w:rsidR="003D405E" w:rsidRDefault="003D405E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0FC5" w:rsidRPr="00654F44" w:rsidRDefault="00320FC5" w:rsidP="00C356B2">
      <w:pPr>
        <w:spacing w:after="0" w:line="20" w:lineRule="atLeas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48</w:t>
      </w:r>
      <w:r w:rsidRPr="00BD11F7">
        <w:rPr>
          <w:rFonts w:ascii="Times New Roman" w:hAnsi="Times New Roman"/>
          <w:b/>
          <w:i/>
          <w:sz w:val="28"/>
          <w:szCs w:val="28"/>
        </w:rPr>
        <w:t>.</w:t>
      </w:r>
      <w:r w:rsidR="00C356B2"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654F44">
        <w:rPr>
          <w:rFonts w:ascii="Times New Roman" w:hAnsi="Times New Roman"/>
          <w:b/>
          <w:i/>
          <w:sz w:val="28"/>
          <w:szCs w:val="28"/>
        </w:rPr>
        <w:t>При сквозных ранениях, отморожениях, ожогах, закрытом пневмотораксе накладывается повязка: (выберите 1 вариант ответа)</w:t>
      </w:r>
    </w:p>
    <w:p w:rsidR="00320FC5" w:rsidRDefault="00DF0163" w:rsidP="00C356B2">
      <w:pPr>
        <w:spacing w:after="0" w:line="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 w:rsidR="00320FC5" w:rsidRPr="000F29F1">
        <w:rPr>
          <w:rFonts w:ascii="Times New Roman" w:hAnsi="Times New Roman"/>
          <w:sz w:val="28"/>
          <w:szCs w:val="28"/>
        </w:rPr>
        <w:t>)</w:t>
      </w:r>
      <w:r w:rsidR="00320FC5" w:rsidRPr="00654F44">
        <w:rPr>
          <w:rFonts w:ascii="Times New Roman" w:hAnsi="Times New Roman"/>
          <w:sz w:val="28"/>
          <w:szCs w:val="28"/>
        </w:rPr>
        <w:t>-</w:t>
      </w:r>
      <w:proofErr w:type="gramEnd"/>
      <w:r w:rsidR="00320FC5" w:rsidRPr="00654F44">
        <w:rPr>
          <w:rFonts w:ascii="Times New Roman" w:hAnsi="Times New Roman"/>
          <w:sz w:val="28"/>
          <w:szCs w:val="28"/>
        </w:rPr>
        <w:t>с использованием индивидуального перевязочного пакета</w:t>
      </w:r>
      <w:r>
        <w:rPr>
          <w:rFonts w:ascii="Times New Roman" w:hAnsi="Times New Roman"/>
          <w:sz w:val="28"/>
          <w:szCs w:val="28"/>
        </w:rPr>
        <w:t xml:space="preserve"> б</w:t>
      </w:r>
      <w:r w:rsidR="00320FC5" w:rsidRPr="000F29F1">
        <w:rPr>
          <w:rFonts w:ascii="Times New Roman" w:hAnsi="Times New Roman"/>
          <w:sz w:val="28"/>
          <w:szCs w:val="28"/>
        </w:rPr>
        <w:t>)</w:t>
      </w:r>
      <w:r w:rsidR="00320FC5" w:rsidRPr="00654F44">
        <w:rPr>
          <w:rFonts w:ascii="Times New Roman" w:hAnsi="Times New Roman"/>
          <w:sz w:val="28"/>
          <w:szCs w:val="28"/>
        </w:rPr>
        <w:t>-</w:t>
      </w:r>
      <w:proofErr w:type="spellStart"/>
      <w:r w:rsidR="00320FC5" w:rsidRPr="00654F44">
        <w:rPr>
          <w:rFonts w:ascii="Times New Roman" w:hAnsi="Times New Roman"/>
          <w:sz w:val="28"/>
          <w:szCs w:val="28"/>
        </w:rPr>
        <w:t>окклюзионная</w:t>
      </w:r>
      <w:proofErr w:type="spellEnd"/>
      <w:r w:rsidR="00320FC5" w:rsidRPr="00654F44">
        <w:rPr>
          <w:rFonts w:ascii="Times New Roman" w:hAnsi="Times New Roman"/>
          <w:sz w:val="28"/>
          <w:szCs w:val="28"/>
        </w:rPr>
        <w:t xml:space="preserve"> (герметизирующая)</w:t>
      </w:r>
      <w:r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b/>
          <w:bCs/>
          <w:sz w:val="28"/>
          <w:szCs w:val="28"/>
        </w:rPr>
        <w:t>в</w:t>
      </w:r>
      <w:r w:rsidR="00320FC5" w:rsidRPr="00320FC5">
        <w:rPr>
          <w:rFonts w:ascii="Times New Roman" w:hAnsi="Times New Roman"/>
          <w:b/>
          <w:bCs/>
          <w:sz w:val="28"/>
          <w:szCs w:val="28"/>
        </w:rPr>
        <w:t>)-</w:t>
      </w:r>
      <w:proofErr w:type="spellStart"/>
      <w:r w:rsidR="00320FC5" w:rsidRPr="00320FC5">
        <w:rPr>
          <w:rFonts w:ascii="Times New Roman" w:hAnsi="Times New Roman"/>
          <w:b/>
          <w:bCs/>
          <w:sz w:val="28"/>
          <w:szCs w:val="28"/>
        </w:rPr>
        <w:t>термоизолирующая</w:t>
      </w:r>
      <w:proofErr w:type="spellEnd"/>
      <w:r>
        <w:rPr>
          <w:rFonts w:ascii="Times New Roman" w:hAnsi="Times New Roman"/>
          <w:sz w:val="28"/>
          <w:szCs w:val="28"/>
        </w:rPr>
        <w:t>; г</w:t>
      </w:r>
      <w:r w:rsidR="00320FC5" w:rsidRPr="000F29F1">
        <w:rPr>
          <w:rFonts w:ascii="Times New Roman" w:hAnsi="Times New Roman"/>
          <w:sz w:val="28"/>
          <w:szCs w:val="28"/>
        </w:rPr>
        <w:t>)</w:t>
      </w:r>
      <w:r w:rsidR="00320FC5" w:rsidRPr="00654F44">
        <w:rPr>
          <w:rFonts w:ascii="Times New Roman" w:hAnsi="Times New Roman"/>
          <w:sz w:val="28"/>
          <w:szCs w:val="28"/>
        </w:rPr>
        <w:t>-бинтовая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 w:rsidR="00320FC5" w:rsidRPr="000F29F1">
        <w:rPr>
          <w:rFonts w:ascii="Times New Roman" w:hAnsi="Times New Roman"/>
          <w:sz w:val="28"/>
          <w:szCs w:val="28"/>
        </w:rPr>
        <w:t>)</w:t>
      </w:r>
      <w:r w:rsidR="00320FC5" w:rsidRPr="00654F44">
        <w:rPr>
          <w:rFonts w:ascii="Times New Roman" w:hAnsi="Times New Roman"/>
          <w:sz w:val="28"/>
          <w:szCs w:val="28"/>
        </w:rPr>
        <w:t>-клеевая (</w:t>
      </w:r>
      <w:proofErr w:type="spellStart"/>
      <w:r w:rsidR="00320FC5" w:rsidRPr="00654F44">
        <w:rPr>
          <w:rFonts w:ascii="Times New Roman" w:hAnsi="Times New Roman"/>
          <w:sz w:val="28"/>
          <w:szCs w:val="28"/>
        </w:rPr>
        <w:t>клеоловая</w:t>
      </w:r>
      <w:proofErr w:type="spellEnd"/>
      <w:r w:rsidR="00320FC5" w:rsidRPr="00654F4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20FC5" w:rsidRPr="00654F44">
        <w:rPr>
          <w:rFonts w:ascii="Times New Roman" w:hAnsi="Times New Roman"/>
          <w:sz w:val="28"/>
          <w:szCs w:val="28"/>
        </w:rPr>
        <w:t>коллодиевая</w:t>
      </w:r>
      <w:proofErr w:type="spellEnd"/>
      <w:r w:rsidR="00320FC5" w:rsidRPr="00654F44">
        <w:rPr>
          <w:rFonts w:ascii="Times New Roman" w:hAnsi="Times New Roman"/>
          <w:sz w:val="28"/>
          <w:szCs w:val="28"/>
        </w:rPr>
        <w:t>)</w:t>
      </w:r>
    </w:p>
    <w:p w:rsidR="00320FC5" w:rsidRDefault="00320FC5" w:rsidP="00C356B2">
      <w:pPr>
        <w:spacing w:after="0" w:line="20" w:lineRule="atLeast"/>
        <w:rPr>
          <w:rFonts w:ascii="Times New Roman" w:hAnsi="Times New Roman"/>
          <w:sz w:val="28"/>
          <w:szCs w:val="28"/>
        </w:rPr>
      </w:pPr>
    </w:p>
    <w:p w:rsidR="00320FC5" w:rsidRPr="00654F44" w:rsidRDefault="00320FC5" w:rsidP="00C356B2">
      <w:pPr>
        <w:spacing w:after="0" w:line="20" w:lineRule="atLeas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49 </w:t>
      </w:r>
      <w:r w:rsidRPr="00C2509A">
        <w:rPr>
          <w:rFonts w:ascii="Times New Roman" w:hAnsi="Times New Roman"/>
          <w:b/>
          <w:i/>
          <w:sz w:val="28"/>
          <w:szCs w:val="28"/>
        </w:rPr>
        <w:t>.</w:t>
      </w:r>
      <w:r w:rsidR="00C356B2">
        <w:rPr>
          <w:rFonts w:ascii="Times New Roman" w:hAnsi="Times New Roman"/>
          <w:b/>
          <w:i/>
          <w:sz w:val="28"/>
          <w:szCs w:val="28"/>
        </w:rPr>
        <w:t xml:space="preserve">  </w:t>
      </w:r>
      <w:r w:rsidRPr="00654F44">
        <w:rPr>
          <w:rFonts w:ascii="Times New Roman" w:hAnsi="Times New Roman"/>
          <w:b/>
          <w:i/>
          <w:sz w:val="28"/>
          <w:szCs w:val="28"/>
        </w:rPr>
        <w:t>Для фиксации нижней челюсти применяется повязка: (выберите 1 вариант ответа)</w:t>
      </w:r>
    </w:p>
    <w:p w:rsidR="00320FC5" w:rsidRPr="00DF0163" w:rsidRDefault="00DF0163" w:rsidP="00C356B2">
      <w:pPr>
        <w:pStyle w:val="a6"/>
        <w:numPr>
          <w:ilvl w:val="0"/>
          <w:numId w:val="39"/>
        </w:numPr>
        <w:spacing w:after="0" w:line="20" w:lineRule="atLeast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</w:t>
      </w:r>
      <w:r w:rsidR="00320FC5" w:rsidRPr="000F29F1">
        <w:rPr>
          <w:rFonts w:ascii="Times New Roman" w:hAnsi="Times New Roman"/>
          <w:sz w:val="28"/>
          <w:szCs w:val="28"/>
        </w:rPr>
        <w:t>крестообразная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F0163">
        <w:rPr>
          <w:rFonts w:ascii="Times New Roman" w:hAnsi="Times New Roman"/>
          <w:sz w:val="28"/>
          <w:szCs w:val="28"/>
        </w:rPr>
        <w:t>б</w:t>
      </w:r>
      <w:proofErr w:type="gramStart"/>
      <w:r w:rsidRPr="00DF0163">
        <w:rPr>
          <w:rFonts w:ascii="Times New Roman" w:hAnsi="Times New Roman"/>
          <w:sz w:val="28"/>
          <w:szCs w:val="28"/>
        </w:rPr>
        <w:t>)</w:t>
      </w:r>
      <w:r w:rsidR="00320FC5" w:rsidRPr="00DF0163">
        <w:rPr>
          <w:rFonts w:ascii="Times New Roman" w:hAnsi="Times New Roman"/>
          <w:sz w:val="28"/>
          <w:szCs w:val="28"/>
        </w:rPr>
        <w:t>-</w:t>
      </w:r>
      <w:proofErr w:type="gramEnd"/>
      <w:r w:rsidR="00320FC5" w:rsidRPr="00DF0163">
        <w:rPr>
          <w:rFonts w:ascii="Times New Roman" w:hAnsi="Times New Roman"/>
          <w:sz w:val="28"/>
          <w:szCs w:val="28"/>
        </w:rPr>
        <w:t>восьмиобразная</w:t>
      </w:r>
      <w:r>
        <w:rPr>
          <w:rFonts w:ascii="Times New Roman" w:hAnsi="Times New Roman"/>
          <w:sz w:val="28"/>
          <w:szCs w:val="28"/>
        </w:rPr>
        <w:t xml:space="preserve">; </w:t>
      </w:r>
      <w:r w:rsidRPr="00DF0163">
        <w:rPr>
          <w:rFonts w:ascii="Times New Roman" w:hAnsi="Times New Roman"/>
          <w:b/>
          <w:bCs/>
          <w:sz w:val="28"/>
          <w:szCs w:val="28"/>
        </w:rPr>
        <w:t>в)</w:t>
      </w:r>
      <w:r w:rsidR="00320FC5" w:rsidRPr="00DF0163">
        <w:rPr>
          <w:rFonts w:ascii="Times New Roman" w:hAnsi="Times New Roman"/>
          <w:b/>
          <w:bCs/>
          <w:sz w:val="28"/>
          <w:szCs w:val="28"/>
        </w:rPr>
        <w:t>-уздечка</w:t>
      </w:r>
      <w:r>
        <w:rPr>
          <w:rFonts w:ascii="Times New Roman" w:hAnsi="Times New Roman"/>
          <w:b/>
          <w:bCs/>
          <w:sz w:val="28"/>
          <w:szCs w:val="28"/>
        </w:rPr>
        <w:t xml:space="preserve">; </w:t>
      </w:r>
      <w:r w:rsidRPr="00DF0163">
        <w:rPr>
          <w:rFonts w:ascii="Times New Roman" w:hAnsi="Times New Roman"/>
          <w:sz w:val="28"/>
          <w:szCs w:val="28"/>
        </w:rPr>
        <w:t>г)</w:t>
      </w:r>
      <w:r w:rsidR="00320FC5" w:rsidRPr="00DF0163">
        <w:rPr>
          <w:rFonts w:ascii="Times New Roman" w:hAnsi="Times New Roman"/>
          <w:sz w:val="28"/>
          <w:szCs w:val="28"/>
        </w:rPr>
        <w:t>–чепец</w:t>
      </w:r>
    </w:p>
    <w:p w:rsidR="003D405E" w:rsidRDefault="003D405E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20FC5" w:rsidRPr="00654F44" w:rsidRDefault="00DF0163" w:rsidP="00C356B2">
      <w:pPr>
        <w:spacing w:after="0" w:line="20" w:lineRule="atLeas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50</w:t>
      </w:r>
      <w:r w:rsidR="00320FC5" w:rsidRPr="001D130E">
        <w:rPr>
          <w:rFonts w:ascii="Times New Roman" w:hAnsi="Times New Roman"/>
          <w:b/>
          <w:i/>
          <w:sz w:val="28"/>
          <w:szCs w:val="28"/>
        </w:rPr>
        <w:t>.</w:t>
      </w:r>
      <w:r w:rsidR="00C356B2">
        <w:rPr>
          <w:rFonts w:ascii="Times New Roman" w:hAnsi="Times New Roman"/>
          <w:b/>
          <w:i/>
          <w:sz w:val="28"/>
          <w:szCs w:val="28"/>
        </w:rPr>
        <w:t xml:space="preserve">  </w:t>
      </w:r>
      <w:r w:rsidR="00320FC5" w:rsidRPr="00654F44">
        <w:rPr>
          <w:rFonts w:ascii="Times New Roman" w:hAnsi="Times New Roman"/>
          <w:b/>
          <w:i/>
          <w:sz w:val="28"/>
          <w:szCs w:val="28"/>
        </w:rPr>
        <w:t>Наиболее грубая ошибка при наложении повязки на область шеи: (выберите 1 вариант ответа)</w:t>
      </w:r>
    </w:p>
    <w:p w:rsidR="00320FC5" w:rsidRPr="00DF0163" w:rsidRDefault="00DF0163" w:rsidP="00C356B2">
      <w:pPr>
        <w:spacing w:after="0" w:line="2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)</w:t>
      </w:r>
      <w:r w:rsidR="00320FC5" w:rsidRPr="00DF0163">
        <w:rPr>
          <w:rFonts w:ascii="Times New Roman" w:hAnsi="Times New Roman"/>
          <w:sz w:val="28"/>
          <w:szCs w:val="28"/>
        </w:rPr>
        <w:t>-</w:t>
      </w:r>
      <w:proofErr w:type="gramEnd"/>
      <w:r w:rsidR="00320FC5" w:rsidRPr="00DF0163">
        <w:rPr>
          <w:rFonts w:ascii="Times New Roman" w:hAnsi="Times New Roman"/>
          <w:sz w:val="28"/>
          <w:szCs w:val="28"/>
        </w:rPr>
        <w:t>повязка чересчур свободна</w:t>
      </w:r>
      <w:r>
        <w:rPr>
          <w:rFonts w:ascii="Times New Roman" w:hAnsi="Times New Roman"/>
          <w:sz w:val="28"/>
          <w:szCs w:val="28"/>
        </w:rPr>
        <w:t>; б)</w:t>
      </w:r>
      <w:r w:rsidR="00320FC5" w:rsidRPr="00DF0163">
        <w:rPr>
          <w:rFonts w:ascii="Times New Roman" w:hAnsi="Times New Roman"/>
          <w:sz w:val="28"/>
          <w:szCs w:val="28"/>
        </w:rPr>
        <w:t>-повязка не закреплена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b/>
          <w:bCs/>
          <w:sz w:val="28"/>
          <w:szCs w:val="28"/>
        </w:rPr>
        <w:t>в)</w:t>
      </w:r>
      <w:r w:rsidR="00320FC5" w:rsidRPr="00DF0163">
        <w:rPr>
          <w:rFonts w:ascii="Times New Roman" w:hAnsi="Times New Roman"/>
          <w:b/>
          <w:bCs/>
          <w:sz w:val="28"/>
          <w:szCs w:val="28"/>
        </w:rPr>
        <w:t>-повязка слишком тугая</w:t>
      </w:r>
      <w:r>
        <w:rPr>
          <w:rFonts w:ascii="Times New Roman" w:hAnsi="Times New Roman"/>
          <w:sz w:val="28"/>
          <w:szCs w:val="28"/>
        </w:rPr>
        <w:t>; г)</w:t>
      </w:r>
      <w:r w:rsidR="00320FC5" w:rsidRPr="00DF0163">
        <w:rPr>
          <w:rFonts w:ascii="Times New Roman" w:hAnsi="Times New Roman"/>
          <w:sz w:val="28"/>
          <w:szCs w:val="28"/>
        </w:rPr>
        <w:t>-использован широкий бинт</w:t>
      </w:r>
      <w:r>
        <w:rPr>
          <w:rFonts w:ascii="Times New Roman" w:hAnsi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320FC5" w:rsidRPr="00DF0163">
        <w:rPr>
          <w:rFonts w:ascii="Times New Roman" w:hAnsi="Times New Roman"/>
          <w:sz w:val="28"/>
          <w:szCs w:val="28"/>
        </w:rPr>
        <w:t>-очень большое число туров</w:t>
      </w:r>
    </w:p>
    <w:p w:rsidR="00320FC5" w:rsidRDefault="00320FC5" w:rsidP="00C356B2">
      <w:pPr>
        <w:spacing w:after="0" w:line="20" w:lineRule="atLeast"/>
        <w:rPr>
          <w:rFonts w:ascii="Times New Roman" w:hAnsi="Times New Roman"/>
          <w:sz w:val="28"/>
          <w:szCs w:val="28"/>
        </w:rPr>
      </w:pPr>
    </w:p>
    <w:p w:rsidR="003D405E" w:rsidRDefault="003D405E" w:rsidP="00C356B2">
      <w:pPr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E298C" w:rsidRPr="00200787" w:rsidRDefault="003E298C" w:rsidP="00C356B2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200787" w:rsidRDefault="00200787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356B2" w:rsidRDefault="00C356B2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356B2" w:rsidRDefault="00C356B2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356B2" w:rsidRDefault="00C356B2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356B2" w:rsidRDefault="00C356B2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C356B2" w:rsidRPr="00200787" w:rsidRDefault="00C356B2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00787">
        <w:rPr>
          <w:b/>
          <w:bCs/>
          <w:color w:val="000000"/>
          <w:sz w:val="28"/>
          <w:szCs w:val="28"/>
        </w:rPr>
        <w:t>Ответы:</w:t>
      </w:r>
      <w:r w:rsidR="00FB1847">
        <w:rPr>
          <w:b/>
          <w:bCs/>
          <w:color w:val="000000"/>
          <w:sz w:val="28"/>
          <w:szCs w:val="28"/>
        </w:rPr>
        <w:t xml:space="preserve"> «Итоговый тест по БЖД </w:t>
      </w:r>
      <w:r w:rsidR="004A5A76">
        <w:rPr>
          <w:b/>
          <w:bCs/>
          <w:color w:val="000000"/>
          <w:sz w:val="28"/>
          <w:szCs w:val="28"/>
        </w:rPr>
        <w:t>критерии оценки</w:t>
      </w:r>
      <w:r w:rsidRPr="00200787">
        <w:rPr>
          <w:b/>
          <w:bCs/>
          <w:color w:val="000000"/>
          <w:sz w:val="28"/>
          <w:szCs w:val="28"/>
        </w:rPr>
        <w:t>»</w:t>
      </w:r>
    </w:p>
    <w:p w:rsidR="00200787" w:rsidRPr="00200787" w:rsidRDefault="00200787" w:rsidP="00C356B2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</w:p>
    <w:p w:rsidR="00200787" w:rsidRPr="00200787" w:rsidRDefault="00320FC5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«5» - 46-5</w:t>
      </w:r>
      <w:r w:rsidR="00200787" w:rsidRPr="00200787">
        <w:rPr>
          <w:color w:val="000000"/>
          <w:sz w:val="28"/>
          <w:szCs w:val="28"/>
        </w:rPr>
        <w:t>0 правильных ответов</w:t>
      </w:r>
    </w:p>
    <w:p w:rsidR="00200787" w:rsidRPr="00200787" w:rsidRDefault="00320FC5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«4» -38 -45</w:t>
      </w:r>
      <w:r w:rsidR="00200787" w:rsidRPr="00200787">
        <w:rPr>
          <w:color w:val="000000"/>
          <w:sz w:val="28"/>
          <w:szCs w:val="28"/>
        </w:rPr>
        <w:t xml:space="preserve"> правильных ответов</w:t>
      </w:r>
    </w:p>
    <w:p w:rsidR="00200787" w:rsidRPr="00200787" w:rsidRDefault="00DF0163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«3» - 2</w:t>
      </w:r>
      <w:r w:rsidR="00320FC5">
        <w:rPr>
          <w:color w:val="000000"/>
          <w:sz w:val="28"/>
          <w:szCs w:val="28"/>
        </w:rPr>
        <w:t>6-37</w:t>
      </w:r>
      <w:r w:rsidR="00200787" w:rsidRPr="00200787">
        <w:rPr>
          <w:color w:val="000000"/>
          <w:sz w:val="28"/>
          <w:szCs w:val="28"/>
        </w:rPr>
        <w:t xml:space="preserve"> правильных ответов</w:t>
      </w:r>
    </w:p>
    <w:p w:rsidR="00200787" w:rsidRPr="00200787" w:rsidRDefault="00DF0163" w:rsidP="00C356B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«2» - мене 2</w:t>
      </w:r>
      <w:r w:rsidR="00200787" w:rsidRPr="00200787">
        <w:rPr>
          <w:color w:val="000000"/>
          <w:sz w:val="28"/>
          <w:szCs w:val="28"/>
        </w:rPr>
        <w:t>6 правильных ответов</w:t>
      </w:r>
    </w:p>
    <w:p w:rsidR="00323CDF" w:rsidRDefault="00323CDF" w:rsidP="00C356B2">
      <w:pPr>
        <w:rPr>
          <w:rFonts w:ascii="Times New Roman" w:hAnsi="Times New Roman" w:cs="Times New Roman"/>
          <w:sz w:val="28"/>
          <w:szCs w:val="28"/>
        </w:rPr>
      </w:pPr>
    </w:p>
    <w:p w:rsidR="00C356B2" w:rsidRPr="00200787" w:rsidRDefault="00C356B2" w:rsidP="00C356B2">
      <w:pPr>
        <w:rPr>
          <w:rFonts w:ascii="Times New Roman" w:hAnsi="Times New Roman" w:cs="Times New Roman"/>
          <w:sz w:val="28"/>
          <w:szCs w:val="28"/>
        </w:rPr>
      </w:pPr>
    </w:p>
    <w:sectPr w:rsidR="00C356B2" w:rsidRPr="00200787" w:rsidSect="003E298C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E4E"/>
    <w:multiLevelType w:val="multilevel"/>
    <w:tmpl w:val="E89C6E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4A3873"/>
    <w:multiLevelType w:val="multilevel"/>
    <w:tmpl w:val="8A100BA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291004"/>
    <w:multiLevelType w:val="multilevel"/>
    <w:tmpl w:val="4566A5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4A61F5"/>
    <w:multiLevelType w:val="multilevel"/>
    <w:tmpl w:val="94FE55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D5586D"/>
    <w:multiLevelType w:val="multilevel"/>
    <w:tmpl w:val="077A2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14955E23"/>
    <w:multiLevelType w:val="multilevel"/>
    <w:tmpl w:val="9F96D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CC3BB0"/>
    <w:multiLevelType w:val="multilevel"/>
    <w:tmpl w:val="043E3EB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C22DCD"/>
    <w:multiLevelType w:val="multilevel"/>
    <w:tmpl w:val="C05E56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5531D1"/>
    <w:multiLevelType w:val="multilevel"/>
    <w:tmpl w:val="9EB87354"/>
    <w:lvl w:ilvl="0">
      <w:start w:val="3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19767BAF"/>
    <w:multiLevelType w:val="multilevel"/>
    <w:tmpl w:val="6AEC63C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F85DC8"/>
    <w:multiLevelType w:val="multilevel"/>
    <w:tmpl w:val="17FEB7A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B16857"/>
    <w:multiLevelType w:val="multilevel"/>
    <w:tmpl w:val="473A113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E7E744E"/>
    <w:multiLevelType w:val="multilevel"/>
    <w:tmpl w:val="4F306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1EB00236"/>
    <w:multiLevelType w:val="multilevel"/>
    <w:tmpl w:val="66AAFD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>
    <w:nsid w:val="21BF6468"/>
    <w:multiLevelType w:val="hybridMultilevel"/>
    <w:tmpl w:val="2CF07D70"/>
    <w:lvl w:ilvl="0" w:tplc="04190015">
      <w:start w:val="1"/>
      <w:numFmt w:val="upperLetter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20A203B"/>
    <w:multiLevelType w:val="multilevel"/>
    <w:tmpl w:val="6E4851C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37D33B7"/>
    <w:multiLevelType w:val="hybridMultilevel"/>
    <w:tmpl w:val="6DD29406"/>
    <w:lvl w:ilvl="0" w:tplc="041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6B06CEB"/>
    <w:multiLevelType w:val="multilevel"/>
    <w:tmpl w:val="5FD83FE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7BD2998"/>
    <w:multiLevelType w:val="multilevel"/>
    <w:tmpl w:val="F070AE0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8FE5C3F"/>
    <w:multiLevelType w:val="hybridMultilevel"/>
    <w:tmpl w:val="586A5C1C"/>
    <w:lvl w:ilvl="0" w:tplc="04190017">
      <w:start w:val="1"/>
      <w:numFmt w:val="lowerLetter"/>
      <w:lvlText w:val="%1)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>
    <w:nsid w:val="2EDD2109"/>
    <w:multiLevelType w:val="multilevel"/>
    <w:tmpl w:val="0DD4FB4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6D30347"/>
    <w:multiLevelType w:val="multilevel"/>
    <w:tmpl w:val="E64819A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7A336AD"/>
    <w:multiLevelType w:val="multilevel"/>
    <w:tmpl w:val="9D0C71EE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A5512B3"/>
    <w:multiLevelType w:val="multilevel"/>
    <w:tmpl w:val="2D96614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041B56"/>
    <w:multiLevelType w:val="hybridMultilevel"/>
    <w:tmpl w:val="C96E34F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C250C2D"/>
    <w:multiLevelType w:val="multilevel"/>
    <w:tmpl w:val="AF806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6">
    <w:nsid w:val="42AD2060"/>
    <w:multiLevelType w:val="multilevel"/>
    <w:tmpl w:val="60447CC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8EE14A7"/>
    <w:multiLevelType w:val="hybridMultilevel"/>
    <w:tmpl w:val="C1C2E062"/>
    <w:lvl w:ilvl="0" w:tplc="C5001046">
      <w:start w:val="32"/>
      <w:numFmt w:val="decimal"/>
      <w:lvlText w:val="%1."/>
      <w:lvlJc w:val="left"/>
      <w:pPr>
        <w:ind w:left="375" w:hanging="375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8">
    <w:nsid w:val="4DB610F0"/>
    <w:multiLevelType w:val="multilevel"/>
    <w:tmpl w:val="E88E553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0B0344A"/>
    <w:multiLevelType w:val="multilevel"/>
    <w:tmpl w:val="4ED4A7A4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1F32559"/>
    <w:multiLevelType w:val="multilevel"/>
    <w:tmpl w:val="04B6FF84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5AA1B9A"/>
    <w:multiLevelType w:val="multilevel"/>
    <w:tmpl w:val="5810F6A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D64DDD"/>
    <w:multiLevelType w:val="multilevel"/>
    <w:tmpl w:val="C11E473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25401DC"/>
    <w:multiLevelType w:val="multilevel"/>
    <w:tmpl w:val="21480978"/>
    <w:lvl w:ilvl="0">
      <w:start w:val="2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>
    <w:nsid w:val="632E3447"/>
    <w:multiLevelType w:val="multilevel"/>
    <w:tmpl w:val="8328FC0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7C832DE"/>
    <w:multiLevelType w:val="multilevel"/>
    <w:tmpl w:val="5A7E2D7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3664FD3"/>
    <w:multiLevelType w:val="multilevel"/>
    <w:tmpl w:val="3F865112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6550BD"/>
    <w:multiLevelType w:val="multilevel"/>
    <w:tmpl w:val="59766D4E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F2641D"/>
    <w:multiLevelType w:val="multilevel"/>
    <w:tmpl w:val="DE0051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>
    <w:nsid w:val="7C145096"/>
    <w:multiLevelType w:val="multilevel"/>
    <w:tmpl w:val="9F807B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25"/>
  </w:num>
  <w:num w:numId="2">
    <w:abstractNumId w:val="39"/>
  </w:num>
  <w:num w:numId="3">
    <w:abstractNumId w:val="0"/>
  </w:num>
  <w:num w:numId="4">
    <w:abstractNumId w:val="7"/>
  </w:num>
  <w:num w:numId="5">
    <w:abstractNumId w:val="3"/>
  </w:num>
  <w:num w:numId="6">
    <w:abstractNumId w:val="26"/>
  </w:num>
  <w:num w:numId="7">
    <w:abstractNumId w:val="15"/>
  </w:num>
  <w:num w:numId="8">
    <w:abstractNumId w:val="6"/>
  </w:num>
  <w:num w:numId="9">
    <w:abstractNumId w:val="28"/>
  </w:num>
  <w:num w:numId="10">
    <w:abstractNumId w:val="20"/>
  </w:num>
  <w:num w:numId="11">
    <w:abstractNumId w:val="2"/>
  </w:num>
  <w:num w:numId="12">
    <w:abstractNumId w:val="18"/>
  </w:num>
  <w:num w:numId="13">
    <w:abstractNumId w:val="9"/>
  </w:num>
  <w:num w:numId="14">
    <w:abstractNumId w:val="29"/>
  </w:num>
  <w:num w:numId="15">
    <w:abstractNumId w:val="31"/>
  </w:num>
  <w:num w:numId="16">
    <w:abstractNumId w:val="21"/>
  </w:num>
  <w:num w:numId="17">
    <w:abstractNumId w:val="10"/>
  </w:num>
  <w:num w:numId="18">
    <w:abstractNumId w:val="23"/>
  </w:num>
  <w:num w:numId="19">
    <w:abstractNumId w:val="32"/>
  </w:num>
  <w:num w:numId="20">
    <w:abstractNumId w:val="17"/>
  </w:num>
  <w:num w:numId="21">
    <w:abstractNumId w:val="35"/>
  </w:num>
  <w:num w:numId="22">
    <w:abstractNumId w:val="11"/>
  </w:num>
  <w:num w:numId="23">
    <w:abstractNumId w:val="36"/>
  </w:num>
  <w:num w:numId="24">
    <w:abstractNumId w:val="22"/>
  </w:num>
  <w:num w:numId="25">
    <w:abstractNumId w:val="1"/>
  </w:num>
  <w:num w:numId="26">
    <w:abstractNumId w:val="34"/>
  </w:num>
  <w:num w:numId="27">
    <w:abstractNumId w:val="37"/>
  </w:num>
  <w:num w:numId="28">
    <w:abstractNumId w:val="33"/>
  </w:num>
  <w:num w:numId="29">
    <w:abstractNumId w:val="30"/>
  </w:num>
  <w:num w:numId="30">
    <w:abstractNumId w:val="8"/>
  </w:num>
  <w:num w:numId="31">
    <w:abstractNumId w:val="4"/>
  </w:num>
  <w:num w:numId="32">
    <w:abstractNumId w:val="27"/>
  </w:num>
  <w:num w:numId="33">
    <w:abstractNumId w:val="19"/>
  </w:num>
  <w:num w:numId="34">
    <w:abstractNumId w:val="14"/>
  </w:num>
  <w:num w:numId="35">
    <w:abstractNumId w:val="13"/>
  </w:num>
  <w:num w:numId="36">
    <w:abstractNumId w:val="5"/>
  </w:num>
  <w:num w:numId="37">
    <w:abstractNumId w:val="38"/>
  </w:num>
  <w:num w:numId="38">
    <w:abstractNumId w:val="12"/>
  </w:num>
  <w:num w:numId="39">
    <w:abstractNumId w:val="24"/>
  </w:num>
  <w:num w:numId="4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00787"/>
    <w:rsid w:val="00200787"/>
    <w:rsid w:val="0026200F"/>
    <w:rsid w:val="00320FC5"/>
    <w:rsid w:val="00323CDF"/>
    <w:rsid w:val="003D405E"/>
    <w:rsid w:val="003E298C"/>
    <w:rsid w:val="004A5A76"/>
    <w:rsid w:val="00557EFD"/>
    <w:rsid w:val="00590BEE"/>
    <w:rsid w:val="007C0F82"/>
    <w:rsid w:val="007F5396"/>
    <w:rsid w:val="0087334B"/>
    <w:rsid w:val="00904F08"/>
    <w:rsid w:val="00A90B69"/>
    <w:rsid w:val="00AD5136"/>
    <w:rsid w:val="00C356B2"/>
    <w:rsid w:val="00CC7ED0"/>
    <w:rsid w:val="00CD27AA"/>
    <w:rsid w:val="00D66289"/>
    <w:rsid w:val="00D96982"/>
    <w:rsid w:val="00DF0163"/>
    <w:rsid w:val="00EF5643"/>
    <w:rsid w:val="00FB1847"/>
    <w:rsid w:val="00FE0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0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00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200787"/>
    <w:rPr>
      <w:i/>
      <w:iCs/>
    </w:rPr>
  </w:style>
  <w:style w:type="character" w:styleId="a5">
    <w:name w:val="Strong"/>
    <w:basedOn w:val="a0"/>
    <w:uiPriority w:val="22"/>
    <w:qFormat/>
    <w:rsid w:val="00200787"/>
    <w:rPr>
      <w:b/>
      <w:bCs/>
    </w:rPr>
  </w:style>
  <w:style w:type="paragraph" w:styleId="a6">
    <w:name w:val="List Paragraph"/>
    <w:basedOn w:val="a"/>
    <w:uiPriority w:val="99"/>
    <w:qFormat/>
    <w:rsid w:val="003E29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60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1644</Words>
  <Characters>9376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</cp:lastModifiedBy>
  <cp:revision>11</cp:revision>
  <cp:lastPrinted>2019-04-17T13:05:00Z</cp:lastPrinted>
  <dcterms:created xsi:type="dcterms:W3CDTF">2019-04-16T13:41:00Z</dcterms:created>
  <dcterms:modified xsi:type="dcterms:W3CDTF">2025-05-22T11:49:00Z</dcterms:modified>
</cp:coreProperties>
</file>